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9121" w14:textId="4787587C" w:rsidR="00615E33" w:rsidRDefault="00E91FD9">
      <w:r w:rsidRPr="00E91FD9">
        <w:rPr>
          <w:noProof/>
        </w:rPr>
        <w:drawing>
          <wp:inline distT="0" distB="0" distL="0" distR="0" wp14:anchorId="54FC50B1" wp14:editId="2CC2C835">
            <wp:extent cx="5943600" cy="1273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273175"/>
                    </a:xfrm>
                    <a:prstGeom prst="rect">
                      <a:avLst/>
                    </a:prstGeom>
                  </pic:spPr>
                </pic:pic>
              </a:graphicData>
            </a:graphic>
          </wp:inline>
        </w:drawing>
      </w:r>
    </w:p>
    <w:p w14:paraId="2E5A6354" w14:textId="69F44D9B" w:rsidR="00E91FD9" w:rsidRPr="0068682A" w:rsidRDefault="00E91FD9">
      <w:pPr>
        <w:rPr>
          <w:rFonts w:ascii="Georgia" w:hAnsi="Georgia"/>
          <w:sz w:val="24"/>
          <w:szCs w:val="24"/>
        </w:rPr>
      </w:pPr>
    </w:p>
    <w:p w14:paraId="5C521B88" w14:textId="25FD1766" w:rsidR="009C7605" w:rsidRPr="0068682A" w:rsidRDefault="00CB56B6">
      <w:pPr>
        <w:rPr>
          <w:rFonts w:ascii="Georgia" w:hAnsi="Georgia"/>
          <w:sz w:val="24"/>
          <w:szCs w:val="24"/>
        </w:rPr>
      </w:pPr>
      <w:r>
        <w:rPr>
          <w:rFonts w:ascii="Georgia" w:hAnsi="Georgia"/>
          <w:sz w:val="24"/>
          <w:szCs w:val="24"/>
        </w:rPr>
        <w:t xml:space="preserve">November </w:t>
      </w:r>
      <w:r w:rsidR="005D4D97">
        <w:rPr>
          <w:rFonts w:ascii="Georgia" w:hAnsi="Georgia"/>
          <w:sz w:val="24"/>
          <w:szCs w:val="24"/>
        </w:rPr>
        <w:t xml:space="preserve">10, </w:t>
      </w:r>
      <w:r w:rsidR="00BE5CC6" w:rsidRPr="0068682A">
        <w:rPr>
          <w:rFonts w:ascii="Georgia" w:hAnsi="Georgia"/>
          <w:sz w:val="24"/>
          <w:szCs w:val="24"/>
        </w:rPr>
        <w:t>202</w:t>
      </w:r>
      <w:r w:rsidR="00BE5CC6">
        <w:rPr>
          <w:rFonts w:ascii="Georgia" w:hAnsi="Georgia"/>
          <w:sz w:val="24"/>
          <w:szCs w:val="24"/>
        </w:rPr>
        <w:t>3</w:t>
      </w:r>
    </w:p>
    <w:p w14:paraId="67B2D96B" w14:textId="2359E7B4" w:rsidR="009421F8" w:rsidRDefault="009421F8" w:rsidP="00B87115">
      <w:pPr>
        <w:jc w:val="both"/>
        <w:rPr>
          <w:rFonts w:ascii="Georgia" w:hAnsi="Georgia"/>
          <w:sz w:val="24"/>
          <w:szCs w:val="24"/>
        </w:rPr>
      </w:pPr>
      <w:r>
        <w:rPr>
          <w:rFonts w:ascii="Georgia" w:hAnsi="Georgia"/>
          <w:sz w:val="24"/>
          <w:szCs w:val="24"/>
        </w:rPr>
        <w:t>REQUEST FOR QUALIFICATIONS</w:t>
      </w:r>
      <w:r w:rsidR="00747BA4">
        <w:rPr>
          <w:rFonts w:ascii="Georgia" w:hAnsi="Georgia"/>
          <w:sz w:val="24"/>
          <w:szCs w:val="24"/>
        </w:rPr>
        <w:t xml:space="preserve"> (“RFQ”)</w:t>
      </w:r>
      <w:r>
        <w:rPr>
          <w:rFonts w:ascii="Georgia" w:hAnsi="Georgia"/>
          <w:sz w:val="24"/>
          <w:szCs w:val="24"/>
        </w:rPr>
        <w:t xml:space="preserve">:  </w:t>
      </w:r>
    </w:p>
    <w:p w14:paraId="350FD65D" w14:textId="20C470F0" w:rsidR="00E91FD9" w:rsidRPr="0068682A" w:rsidRDefault="00886F12" w:rsidP="00571C7A">
      <w:pPr>
        <w:jc w:val="both"/>
        <w:rPr>
          <w:rFonts w:ascii="Georgia" w:hAnsi="Georgia"/>
          <w:sz w:val="24"/>
          <w:szCs w:val="24"/>
        </w:rPr>
      </w:pPr>
      <w:r>
        <w:rPr>
          <w:rFonts w:ascii="Georgia" w:hAnsi="Georgia"/>
          <w:sz w:val="24"/>
          <w:szCs w:val="24"/>
        </w:rPr>
        <w:t xml:space="preserve">For the position of Executive Director, </w:t>
      </w:r>
      <w:r w:rsidR="00893C09">
        <w:rPr>
          <w:rFonts w:ascii="Georgia" w:hAnsi="Georgia"/>
          <w:sz w:val="24"/>
          <w:szCs w:val="24"/>
        </w:rPr>
        <w:t>Louisiana State Board of Optometry Examiners</w:t>
      </w:r>
      <w:r w:rsidR="00893C09" w:rsidRPr="0068682A">
        <w:rPr>
          <w:rFonts w:ascii="Georgia" w:hAnsi="Georgia"/>
          <w:sz w:val="24"/>
          <w:szCs w:val="24"/>
        </w:rPr>
        <w:t xml:space="preserve"> </w:t>
      </w:r>
    </w:p>
    <w:p w14:paraId="55B9DEE7" w14:textId="245C7363" w:rsidR="009007A2" w:rsidRDefault="006C5479" w:rsidP="00571C7A">
      <w:pPr>
        <w:jc w:val="both"/>
        <w:rPr>
          <w:rFonts w:ascii="Georgia" w:hAnsi="Georgia"/>
          <w:sz w:val="24"/>
          <w:szCs w:val="24"/>
        </w:rPr>
      </w:pPr>
      <w:r>
        <w:rPr>
          <w:rFonts w:ascii="Georgia" w:hAnsi="Georgia"/>
          <w:sz w:val="24"/>
          <w:szCs w:val="24"/>
        </w:rPr>
        <w:t xml:space="preserve">The practice of </w:t>
      </w:r>
      <w:r w:rsidR="00531DE4">
        <w:rPr>
          <w:rFonts w:ascii="Georgia" w:hAnsi="Georgia"/>
          <w:sz w:val="24"/>
          <w:szCs w:val="24"/>
        </w:rPr>
        <w:t>o</w:t>
      </w:r>
      <w:r>
        <w:rPr>
          <w:rFonts w:ascii="Georgia" w:hAnsi="Georgia"/>
          <w:sz w:val="24"/>
          <w:szCs w:val="24"/>
        </w:rPr>
        <w:t>ptometr</w:t>
      </w:r>
      <w:r w:rsidR="002C22C6">
        <w:rPr>
          <w:rFonts w:ascii="Georgia" w:hAnsi="Georgia"/>
          <w:sz w:val="24"/>
          <w:szCs w:val="24"/>
        </w:rPr>
        <w:t>y</w:t>
      </w:r>
      <w:r w:rsidR="00531DE4">
        <w:rPr>
          <w:rFonts w:ascii="Georgia" w:hAnsi="Georgia"/>
          <w:sz w:val="24"/>
          <w:szCs w:val="24"/>
        </w:rPr>
        <w:t xml:space="preserve"> in the </w:t>
      </w:r>
      <w:r w:rsidR="00A7515F">
        <w:rPr>
          <w:rFonts w:ascii="Georgia" w:hAnsi="Georgia"/>
          <w:sz w:val="24"/>
          <w:szCs w:val="24"/>
        </w:rPr>
        <w:t>S</w:t>
      </w:r>
      <w:r w:rsidR="00531DE4">
        <w:rPr>
          <w:rFonts w:ascii="Georgia" w:hAnsi="Georgia"/>
          <w:sz w:val="24"/>
          <w:szCs w:val="24"/>
        </w:rPr>
        <w:t>tate of Lou</w:t>
      </w:r>
      <w:r w:rsidR="005D5F8C">
        <w:rPr>
          <w:rFonts w:ascii="Georgia" w:hAnsi="Georgia"/>
          <w:sz w:val="24"/>
          <w:szCs w:val="24"/>
        </w:rPr>
        <w:t>i</w:t>
      </w:r>
      <w:r w:rsidR="00531DE4">
        <w:rPr>
          <w:rFonts w:ascii="Georgia" w:hAnsi="Georgia"/>
          <w:sz w:val="24"/>
          <w:szCs w:val="24"/>
        </w:rPr>
        <w:t xml:space="preserve">siana </w:t>
      </w:r>
      <w:r w:rsidR="00893C09">
        <w:rPr>
          <w:rFonts w:ascii="Georgia" w:hAnsi="Georgia"/>
          <w:sz w:val="24"/>
          <w:szCs w:val="24"/>
        </w:rPr>
        <w:t xml:space="preserve">has been </w:t>
      </w:r>
      <w:r w:rsidR="00531DE4">
        <w:rPr>
          <w:rFonts w:ascii="Georgia" w:hAnsi="Georgia"/>
          <w:sz w:val="24"/>
          <w:szCs w:val="24"/>
        </w:rPr>
        <w:t xml:space="preserve">declared a professional practice affecting </w:t>
      </w:r>
      <w:proofErr w:type="gramStart"/>
      <w:r w:rsidR="00531DE4">
        <w:rPr>
          <w:rFonts w:ascii="Georgia" w:hAnsi="Georgia"/>
          <w:sz w:val="24"/>
          <w:szCs w:val="24"/>
        </w:rPr>
        <w:t>the public</w:t>
      </w:r>
      <w:proofErr w:type="gramEnd"/>
      <w:r w:rsidR="00531DE4">
        <w:rPr>
          <w:rFonts w:ascii="Georgia" w:hAnsi="Georgia"/>
          <w:sz w:val="24"/>
          <w:szCs w:val="24"/>
        </w:rPr>
        <w:t xml:space="preserve"> health</w:t>
      </w:r>
      <w:r w:rsidR="0060358C">
        <w:rPr>
          <w:rFonts w:ascii="Georgia" w:hAnsi="Georgia"/>
          <w:sz w:val="24"/>
          <w:szCs w:val="24"/>
        </w:rPr>
        <w:t>, safety, and welfare, and is subject to regulation and control in the public interest.</w:t>
      </w:r>
      <w:r w:rsidR="00D4523D">
        <w:rPr>
          <w:rFonts w:ascii="Georgia" w:hAnsi="Georgia"/>
          <w:sz w:val="24"/>
          <w:szCs w:val="24"/>
        </w:rPr>
        <w:t xml:space="preserve">  It </w:t>
      </w:r>
      <w:r w:rsidR="00893C09">
        <w:rPr>
          <w:rFonts w:ascii="Georgia" w:hAnsi="Georgia"/>
          <w:sz w:val="24"/>
          <w:szCs w:val="24"/>
        </w:rPr>
        <w:t xml:space="preserve">has </w:t>
      </w:r>
      <w:r w:rsidR="00D4523D">
        <w:rPr>
          <w:rFonts w:ascii="Georgia" w:hAnsi="Georgia"/>
          <w:sz w:val="24"/>
          <w:szCs w:val="24"/>
        </w:rPr>
        <w:t xml:space="preserve">further </w:t>
      </w:r>
      <w:r w:rsidR="00893C09">
        <w:rPr>
          <w:rFonts w:ascii="Georgia" w:hAnsi="Georgia"/>
          <w:sz w:val="24"/>
          <w:szCs w:val="24"/>
        </w:rPr>
        <w:t xml:space="preserve">been </w:t>
      </w:r>
      <w:r w:rsidR="00D4523D">
        <w:rPr>
          <w:rFonts w:ascii="Georgia" w:hAnsi="Georgia"/>
          <w:sz w:val="24"/>
          <w:szCs w:val="24"/>
        </w:rPr>
        <w:t>declared to</w:t>
      </w:r>
      <w:r w:rsidR="00CE0C62">
        <w:rPr>
          <w:rFonts w:ascii="Georgia" w:hAnsi="Georgia"/>
          <w:sz w:val="24"/>
          <w:szCs w:val="24"/>
        </w:rPr>
        <w:t xml:space="preserve"> be a matter of public interest and concern that the practice of optometry merit and receive the confidence of the public and that only qualified</w:t>
      </w:r>
      <w:r w:rsidR="00FC3EB8">
        <w:rPr>
          <w:rFonts w:ascii="Georgia" w:hAnsi="Georgia"/>
          <w:sz w:val="24"/>
          <w:szCs w:val="24"/>
        </w:rPr>
        <w:t xml:space="preserve"> persons be permitted to engage in the practice of optometry in the state of Louisiana.  </w:t>
      </w:r>
      <w:r w:rsidR="00693627">
        <w:rPr>
          <w:rFonts w:ascii="Georgia" w:hAnsi="Georgia"/>
          <w:sz w:val="24"/>
          <w:szCs w:val="24"/>
        </w:rPr>
        <w:t>Thus,</w:t>
      </w:r>
      <w:r w:rsidR="00FC3EB8">
        <w:rPr>
          <w:rFonts w:ascii="Georgia" w:hAnsi="Georgia"/>
          <w:sz w:val="24"/>
          <w:szCs w:val="24"/>
        </w:rPr>
        <w:t xml:space="preserve"> the ultimate mission of the Louisiana State Board of Optometry Examiners </w:t>
      </w:r>
      <w:r w:rsidR="00893C09">
        <w:rPr>
          <w:rFonts w:ascii="Georgia" w:hAnsi="Georgia"/>
          <w:sz w:val="24"/>
          <w:szCs w:val="24"/>
        </w:rPr>
        <w:t>(</w:t>
      </w:r>
      <w:r w:rsidR="00A7515F">
        <w:rPr>
          <w:rFonts w:ascii="Georgia" w:hAnsi="Georgia"/>
          <w:sz w:val="24"/>
          <w:szCs w:val="24"/>
        </w:rPr>
        <w:t>“</w:t>
      </w:r>
      <w:r w:rsidR="00893C09">
        <w:rPr>
          <w:rFonts w:ascii="Georgia" w:hAnsi="Georgia"/>
          <w:sz w:val="24"/>
          <w:szCs w:val="24"/>
        </w:rPr>
        <w:t>LSBOE</w:t>
      </w:r>
      <w:r w:rsidR="00A7515F">
        <w:rPr>
          <w:rFonts w:ascii="Georgia" w:hAnsi="Georgia"/>
          <w:sz w:val="24"/>
          <w:szCs w:val="24"/>
        </w:rPr>
        <w:t>”</w:t>
      </w:r>
      <w:r w:rsidR="00893C09">
        <w:rPr>
          <w:rFonts w:ascii="Georgia" w:hAnsi="Georgia"/>
          <w:sz w:val="24"/>
          <w:szCs w:val="24"/>
        </w:rPr>
        <w:t xml:space="preserve">) </w:t>
      </w:r>
      <w:r w:rsidR="00FC3EB8">
        <w:rPr>
          <w:rFonts w:ascii="Georgia" w:hAnsi="Georgia"/>
          <w:sz w:val="24"/>
          <w:szCs w:val="24"/>
        </w:rPr>
        <w:t>is to regulate and insure the safe practice of opt</w:t>
      </w:r>
      <w:r w:rsidR="00F06D27">
        <w:rPr>
          <w:rFonts w:ascii="Georgia" w:hAnsi="Georgia"/>
          <w:sz w:val="24"/>
          <w:szCs w:val="24"/>
        </w:rPr>
        <w:t xml:space="preserve">ometry in the </w:t>
      </w:r>
      <w:r w:rsidR="00A7515F">
        <w:rPr>
          <w:rFonts w:ascii="Georgia" w:hAnsi="Georgia"/>
          <w:sz w:val="24"/>
          <w:szCs w:val="24"/>
        </w:rPr>
        <w:t>S</w:t>
      </w:r>
      <w:r w:rsidR="00F06D27">
        <w:rPr>
          <w:rFonts w:ascii="Georgia" w:hAnsi="Georgia"/>
          <w:sz w:val="24"/>
          <w:szCs w:val="24"/>
        </w:rPr>
        <w:t xml:space="preserve">tate of Louisiana.  The LSBOE </w:t>
      </w:r>
      <w:r w:rsidR="008E7AC3">
        <w:rPr>
          <w:rFonts w:ascii="Georgia" w:hAnsi="Georgia"/>
          <w:sz w:val="24"/>
          <w:szCs w:val="24"/>
        </w:rPr>
        <w:t xml:space="preserve">is created within the </w:t>
      </w:r>
      <w:r w:rsidR="00A7515F">
        <w:rPr>
          <w:rFonts w:ascii="Georgia" w:hAnsi="Georgia"/>
          <w:sz w:val="24"/>
          <w:szCs w:val="24"/>
        </w:rPr>
        <w:t xml:space="preserve">Louisiana </w:t>
      </w:r>
      <w:r w:rsidR="008E7AC3">
        <w:rPr>
          <w:rFonts w:ascii="Georgia" w:hAnsi="Georgia"/>
          <w:sz w:val="24"/>
          <w:szCs w:val="24"/>
        </w:rPr>
        <w:t xml:space="preserve">Department of Health and is subject to the provisions of R. S. 36:803.  </w:t>
      </w:r>
      <w:r w:rsidR="006430EE">
        <w:rPr>
          <w:rFonts w:ascii="Georgia" w:hAnsi="Georgia"/>
          <w:sz w:val="24"/>
          <w:szCs w:val="24"/>
        </w:rPr>
        <w:t>Th</w:t>
      </w:r>
      <w:r w:rsidR="00893C09">
        <w:rPr>
          <w:rFonts w:ascii="Georgia" w:hAnsi="Georgia"/>
          <w:sz w:val="24"/>
          <w:szCs w:val="24"/>
        </w:rPr>
        <w:t xml:space="preserve">e LSBOE </w:t>
      </w:r>
      <w:r w:rsidR="006430EE">
        <w:rPr>
          <w:rFonts w:ascii="Georgia" w:hAnsi="Georgia"/>
          <w:sz w:val="24"/>
          <w:szCs w:val="24"/>
        </w:rPr>
        <w:t>consist</w:t>
      </w:r>
      <w:r w:rsidR="00893C09">
        <w:rPr>
          <w:rFonts w:ascii="Georgia" w:hAnsi="Georgia"/>
          <w:sz w:val="24"/>
          <w:szCs w:val="24"/>
        </w:rPr>
        <w:t>s</w:t>
      </w:r>
      <w:r w:rsidR="006430EE">
        <w:rPr>
          <w:rFonts w:ascii="Georgia" w:hAnsi="Georgia"/>
          <w:sz w:val="24"/>
          <w:szCs w:val="24"/>
        </w:rPr>
        <w:t xml:space="preserve"> of </w:t>
      </w:r>
      <w:r w:rsidR="00BE5CC6">
        <w:rPr>
          <w:rFonts w:ascii="Georgia" w:hAnsi="Georgia"/>
          <w:sz w:val="24"/>
          <w:szCs w:val="24"/>
        </w:rPr>
        <w:t xml:space="preserve">six </w:t>
      </w:r>
      <w:r w:rsidR="006430EE">
        <w:rPr>
          <w:rFonts w:ascii="Georgia" w:hAnsi="Georgia"/>
          <w:sz w:val="24"/>
          <w:szCs w:val="24"/>
        </w:rPr>
        <w:t xml:space="preserve">members who </w:t>
      </w:r>
      <w:r w:rsidR="00893C09">
        <w:rPr>
          <w:rFonts w:ascii="Georgia" w:hAnsi="Georgia"/>
          <w:sz w:val="24"/>
          <w:szCs w:val="24"/>
        </w:rPr>
        <w:t>are</w:t>
      </w:r>
      <w:r w:rsidR="006430EE">
        <w:rPr>
          <w:rFonts w:ascii="Georgia" w:hAnsi="Georgia"/>
          <w:sz w:val="24"/>
          <w:szCs w:val="24"/>
        </w:rPr>
        <w:t xml:space="preserve"> </w:t>
      </w:r>
      <w:r w:rsidR="00893C09">
        <w:rPr>
          <w:rFonts w:ascii="Georgia" w:hAnsi="Georgia"/>
          <w:sz w:val="24"/>
          <w:szCs w:val="24"/>
        </w:rPr>
        <w:t xml:space="preserve">each </w:t>
      </w:r>
      <w:r w:rsidR="006430EE">
        <w:rPr>
          <w:rFonts w:ascii="Georgia" w:hAnsi="Georgia"/>
          <w:sz w:val="24"/>
          <w:szCs w:val="24"/>
        </w:rPr>
        <w:t>licensed optometrists and have practiced optometry</w:t>
      </w:r>
      <w:r w:rsidR="00BD7562">
        <w:rPr>
          <w:rFonts w:ascii="Georgia" w:hAnsi="Georgia"/>
          <w:sz w:val="24"/>
          <w:szCs w:val="24"/>
        </w:rPr>
        <w:t xml:space="preserve"> in th</w:t>
      </w:r>
      <w:r w:rsidR="00893C09">
        <w:rPr>
          <w:rFonts w:ascii="Georgia" w:hAnsi="Georgia"/>
          <w:sz w:val="24"/>
          <w:szCs w:val="24"/>
        </w:rPr>
        <w:t>e</w:t>
      </w:r>
      <w:r w:rsidR="00BD7562">
        <w:rPr>
          <w:rFonts w:ascii="Georgia" w:hAnsi="Georgia"/>
          <w:sz w:val="24"/>
          <w:szCs w:val="24"/>
        </w:rPr>
        <w:t xml:space="preserve"> </w:t>
      </w:r>
      <w:r w:rsidR="00A7515F">
        <w:rPr>
          <w:rFonts w:ascii="Georgia" w:hAnsi="Georgia"/>
          <w:sz w:val="24"/>
          <w:szCs w:val="24"/>
        </w:rPr>
        <w:t>s</w:t>
      </w:r>
      <w:r w:rsidR="00BD7562">
        <w:rPr>
          <w:rFonts w:ascii="Georgia" w:hAnsi="Georgia"/>
          <w:sz w:val="24"/>
          <w:szCs w:val="24"/>
        </w:rPr>
        <w:t xml:space="preserve">tate </w:t>
      </w:r>
      <w:r w:rsidR="00893C09">
        <w:rPr>
          <w:rFonts w:ascii="Georgia" w:hAnsi="Georgia"/>
          <w:sz w:val="24"/>
          <w:szCs w:val="24"/>
        </w:rPr>
        <w:t>of Louisiana for at least</w:t>
      </w:r>
      <w:r w:rsidR="00BD7562">
        <w:rPr>
          <w:rFonts w:ascii="Georgia" w:hAnsi="Georgia"/>
          <w:sz w:val="24"/>
          <w:szCs w:val="24"/>
        </w:rPr>
        <w:t xml:space="preserve"> seven years, plus one member of the public</w:t>
      </w:r>
      <w:r w:rsidR="00BE5CC6">
        <w:rPr>
          <w:rFonts w:ascii="Georgia" w:hAnsi="Georgia"/>
          <w:sz w:val="24"/>
          <w:szCs w:val="24"/>
        </w:rPr>
        <w:t xml:space="preserve"> who represents minority consumers</w:t>
      </w:r>
      <w:r w:rsidR="00BD7562">
        <w:rPr>
          <w:rFonts w:ascii="Georgia" w:hAnsi="Georgia"/>
          <w:sz w:val="24"/>
          <w:szCs w:val="24"/>
        </w:rPr>
        <w:t>.  Appointments to th</w:t>
      </w:r>
      <w:r w:rsidR="00893C09">
        <w:rPr>
          <w:rFonts w:ascii="Georgia" w:hAnsi="Georgia"/>
          <w:sz w:val="24"/>
          <w:szCs w:val="24"/>
        </w:rPr>
        <w:t>e LSBOE</w:t>
      </w:r>
      <w:r w:rsidR="00BD7562">
        <w:rPr>
          <w:rFonts w:ascii="Georgia" w:hAnsi="Georgia"/>
          <w:sz w:val="24"/>
          <w:szCs w:val="24"/>
        </w:rPr>
        <w:t xml:space="preserve"> are made by the Governor of the </w:t>
      </w:r>
      <w:r w:rsidR="00A7515F">
        <w:rPr>
          <w:rFonts w:ascii="Georgia" w:hAnsi="Georgia"/>
          <w:sz w:val="24"/>
          <w:szCs w:val="24"/>
        </w:rPr>
        <w:t>S</w:t>
      </w:r>
      <w:r w:rsidR="00BD7562">
        <w:rPr>
          <w:rFonts w:ascii="Georgia" w:hAnsi="Georgia"/>
          <w:sz w:val="24"/>
          <w:szCs w:val="24"/>
        </w:rPr>
        <w:t xml:space="preserve">tate of Louisiana.  </w:t>
      </w:r>
      <w:r w:rsidR="004500E1">
        <w:rPr>
          <w:rFonts w:ascii="Georgia" w:hAnsi="Georgia"/>
          <w:sz w:val="24"/>
          <w:szCs w:val="24"/>
        </w:rPr>
        <w:t xml:space="preserve">The LSBOE </w:t>
      </w:r>
      <w:r w:rsidR="00893C09">
        <w:rPr>
          <w:rFonts w:ascii="Georgia" w:hAnsi="Georgia"/>
          <w:sz w:val="24"/>
          <w:szCs w:val="24"/>
        </w:rPr>
        <w:t xml:space="preserve">has the discretion to </w:t>
      </w:r>
      <w:r w:rsidR="004500E1">
        <w:rPr>
          <w:rFonts w:ascii="Georgia" w:hAnsi="Georgia"/>
          <w:sz w:val="24"/>
          <w:szCs w:val="24"/>
        </w:rPr>
        <w:t xml:space="preserve">develop and appoint other positions as necessary </w:t>
      </w:r>
      <w:r w:rsidR="00780658">
        <w:rPr>
          <w:rFonts w:ascii="Georgia" w:hAnsi="Georgia"/>
          <w:sz w:val="24"/>
          <w:szCs w:val="24"/>
        </w:rPr>
        <w:t>in support of the mission of the board.</w:t>
      </w:r>
      <w:r w:rsidR="00893C09">
        <w:rPr>
          <w:rFonts w:ascii="Georgia" w:hAnsi="Georgia"/>
          <w:sz w:val="24"/>
          <w:szCs w:val="24"/>
        </w:rPr>
        <w:t xml:space="preserve">  </w:t>
      </w:r>
    </w:p>
    <w:p w14:paraId="49D40D08" w14:textId="3B5A9D2A" w:rsidR="00261330" w:rsidRDefault="00BE5CC6" w:rsidP="00571C7A">
      <w:pPr>
        <w:jc w:val="both"/>
        <w:rPr>
          <w:rFonts w:ascii="Georgia" w:hAnsi="Georgia"/>
          <w:sz w:val="24"/>
          <w:szCs w:val="24"/>
        </w:rPr>
      </w:pPr>
      <w:r>
        <w:rPr>
          <w:rFonts w:ascii="Georgia" w:hAnsi="Georgia"/>
          <w:sz w:val="24"/>
          <w:szCs w:val="24"/>
        </w:rPr>
        <w:t xml:space="preserve">Historically, the LSBOE has contracted with the Secretary of the LSBOE, as permitted by state law, to provide the administrative services required by the LSBOE.  </w:t>
      </w:r>
      <w:proofErr w:type="gramStart"/>
      <w:r>
        <w:rPr>
          <w:rFonts w:ascii="Georgia" w:hAnsi="Georgia"/>
          <w:sz w:val="24"/>
          <w:szCs w:val="24"/>
        </w:rPr>
        <w:t>In light of</w:t>
      </w:r>
      <w:proofErr w:type="gramEnd"/>
      <w:r>
        <w:rPr>
          <w:rFonts w:ascii="Georgia" w:hAnsi="Georgia"/>
          <w:sz w:val="24"/>
          <w:szCs w:val="24"/>
        </w:rPr>
        <w:t xml:space="preserve"> the demands of the position, the LSBOE has determined that it is in the best interests of the LSBOE and of the public that the LSBOE engage an Executive Director to administer the day-to-day affairs of the LSBOE.  The </w:t>
      </w:r>
      <w:r w:rsidR="00261330">
        <w:rPr>
          <w:rFonts w:ascii="Georgia" w:hAnsi="Georgia"/>
          <w:sz w:val="24"/>
          <w:szCs w:val="24"/>
        </w:rPr>
        <w:t>Executive Director</w:t>
      </w:r>
      <w:r w:rsidR="00893C09">
        <w:rPr>
          <w:rFonts w:ascii="Georgia" w:hAnsi="Georgia"/>
          <w:sz w:val="24"/>
          <w:szCs w:val="24"/>
        </w:rPr>
        <w:t xml:space="preserve"> of the LSBOE shall be </w:t>
      </w:r>
      <w:r w:rsidR="009007A2">
        <w:rPr>
          <w:rFonts w:ascii="Georgia" w:hAnsi="Georgia"/>
          <w:sz w:val="24"/>
          <w:szCs w:val="24"/>
        </w:rPr>
        <w:t xml:space="preserve">directly </w:t>
      </w:r>
      <w:r w:rsidR="00893C09">
        <w:rPr>
          <w:rFonts w:ascii="Georgia" w:hAnsi="Georgia"/>
          <w:sz w:val="24"/>
          <w:szCs w:val="24"/>
        </w:rPr>
        <w:t xml:space="preserve">accountable to the Board, working closely with the LSBOE President, and shall </w:t>
      </w:r>
      <w:proofErr w:type="gramStart"/>
      <w:r w:rsidR="00893C09">
        <w:rPr>
          <w:rFonts w:ascii="Georgia" w:hAnsi="Georgia"/>
          <w:sz w:val="24"/>
          <w:szCs w:val="24"/>
        </w:rPr>
        <w:t>be in charge of</w:t>
      </w:r>
      <w:proofErr w:type="gramEnd"/>
      <w:r w:rsidR="00893C09">
        <w:rPr>
          <w:rFonts w:ascii="Georgia" w:hAnsi="Georgia"/>
          <w:sz w:val="24"/>
          <w:szCs w:val="24"/>
        </w:rPr>
        <w:t xml:space="preserve"> the LSBOE office’s day-to-day operations.  R</w:t>
      </w:r>
      <w:r w:rsidR="00CE7CCD">
        <w:rPr>
          <w:rFonts w:ascii="Georgia" w:hAnsi="Georgia"/>
          <w:sz w:val="24"/>
          <w:szCs w:val="24"/>
        </w:rPr>
        <w:t>esponsibilities</w:t>
      </w:r>
      <w:r w:rsidR="00893C09">
        <w:rPr>
          <w:rFonts w:ascii="Georgia" w:hAnsi="Georgia"/>
          <w:sz w:val="24"/>
          <w:szCs w:val="24"/>
        </w:rPr>
        <w:t xml:space="preserve"> of the Executive Director shall</w:t>
      </w:r>
      <w:r w:rsidR="00CE7CCD">
        <w:rPr>
          <w:rFonts w:ascii="Georgia" w:hAnsi="Georgia"/>
          <w:sz w:val="24"/>
          <w:szCs w:val="24"/>
        </w:rPr>
        <w:t xml:space="preserve"> include, but </w:t>
      </w:r>
      <w:proofErr w:type="gramStart"/>
      <w:r w:rsidR="00A7515F">
        <w:rPr>
          <w:rFonts w:ascii="Georgia" w:hAnsi="Georgia"/>
          <w:sz w:val="24"/>
          <w:szCs w:val="24"/>
        </w:rPr>
        <w:t xml:space="preserve">are </w:t>
      </w:r>
      <w:r w:rsidR="00CE7CCD">
        <w:rPr>
          <w:rFonts w:ascii="Georgia" w:hAnsi="Georgia"/>
          <w:sz w:val="24"/>
          <w:szCs w:val="24"/>
        </w:rPr>
        <w:t xml:space="preserve">not </w:t>
      </w:r>
      <w:r w:rsidR="00893C09">
        <w:rPr>
          <w:rFonts w:ascii="Georgia" w:hAnsi="Georgia"/>
          <w:sz w:val="24"/>
          <w:szCs w:val="24"/>
        </w:rPr>
        <w:t>be</w:t>
      </w:r>
      <w:proofErr w:type="gramEnd"/>
      <w:r w:rsidR="00893C09">
        <w:rPr>
          <w:rFonts w:ascii="Georgia" w:hAnsi="Georgia"/>
          <w:sz w:val="24"/>
          <w:szCs w:val="24"/>
        </w:rPr>
        <w:t xml:space="preserve"> </w:t>
      </w:r>
      <w:r w:rsidR="00CE7CCD">
        <w:rPr>
          <w:rFonts w:ascii="Georgia" w:hAnsi="Georgia"/>
          <w:sz w:val="24"/>
          <w:szCs w:val="24"/>
        </w:rPr>
        <w:t>limited to:</w:t>
      </w:r>
    </w:p>
    <w:p w14:paraId="56DE01DC" w14:textId="1E4C1DB1" w:rsidR="00CE7CCD" w:rsidRDefault="00893C09" w:rsidP="00571C7A">
      <w:pPr>
        <w:pStyle w:val="ListParagraph"/>
        <w:numPr>
          <w:ilvl w:val="0"/>
          <w:numId w:val="1"/>
        </w:numPr>
        <w:jc w:val="both"/>
        <w:rPr>
          <w:rFonts w:ascii="Georgia" w:hAnsi="Georgia"/>
          <w:sz w:val="24"/>
          <w:szCs w:val="24"/>
        </w:rPr>
      </w:pPr>
      <w:r>
        <w:rPr>
          <w:rFonts w:ascii="Georgia" w:hAnsi="Georgia"/>
          <w:sz w:val="24"/>
          <w:szCs w:val="24"/>
        </w:rPr>
        <w:t>Helping to prepare, present for approval and o</w:t>
      </w:r>
      <w:r w:rsidR="009707DD">
        <w:rPr>
          <w:rFonts w:ascii="Georgia" w:hAnsi="Georgia"/>
          <w:sz w:val="24"/>
          <w:szCs w:val="24"/>
        </w:rPr>
        <w:t xml:space="preserve">versee </w:t>
      </w:r>
      <w:r>
        <w:rPr>
          <w:rFonts w:ascii="Georgia" w:hAnsi="Georgia"/>
          <w:sz w:val="24"/>
          <w:szCs w:val="24"/>
        </w:rPr>
        <w:t xml:space="preserve">the </w:t>
      </w:r>
      <w:r w:rsidR="009707DD">
        <w:rPr>
          <w:rFonts w:ascii="Georgia" w:hAnsi="Georgia"/>
          <w:sz w:val="24"/>
          <w:szCs w:val="24"/>
        </w:rPr>
        <w:t>LSBOE</w:t>
      </w:r>
      <w:r>
        <w:rPr>
          <w:rFonts w:ascii="Georgia" w:hAnsi="Georgia"/>
          <w:sz w:val="24"/>
          <w:szCs w:val="24"/>
        </w:rPr>
        <w:t>’s</w:t>
      </w:r>
      <w:r w:rsidR="009707DD">
        <w:rPr>
          <w:rFonts w:ascii="Georgia" w:hAnsi="Georgia"/>
          <w:sz w:val="24"/>
          <w:szCs w:val="24"/>
        </w:rPr>
        <w:t xml:space="preserve"> budget and financial reports</w:t>
      </w:r>
      <w:r>
        <w:rPr>
          <w:rFonts w:ascii="Georgia" w:hAnsi="Georgia"/>
          <w:sz w:val="24"/>
          <w:szCs w:val="24"/>
        </w:rPr>
        <w:t>,</w:t>
      </w:r>
      <w:r w:rsidR="009707DD">
        <w:rPr>
          <w:rFonts w:ascii="Georgia" w:hAnsi="Georgia"/>
          <w:sz w:val="24"/>
          <w:szCs w:val="24"/>
        </w:rPr>
        <w:t xml:space="preserve"> </w:t>
      </w:r>
      <w:r>
        <w:rPr>
          <w:rFonts w:ascii="Georgia" w:hAnsi="Georgia"/>
          <w:sz w:val="24"/>
          <w:szCs w:val="24"/>
        </w:rPr>
        <w:t xml:space="preserve">with updates presented at each </w:t>
      </w:r>
      <w:r w:rsidR="00FB2926">
        <w:rPr>
          <w:rFonts w:ascii="Georgia" w:hAnsi="Georgia"/>
          <w:sz w:val="24"/>
          <w:szCs w:val="24"/>
        </w:rPr>
        <w:t xml:space="preserve">LSBOE board </w:t>
      </w:r>
      <w:proofErr w:type="gramStart"/>
      <w:r w:rsidR="00FB2926">
        <w:rPr>
          <w:rFonts w:ascii="Georgia" w:hAnsi="Georgia"/>
          <w:sz w:val="24"/>
          <w:szCs w:val="24"/>
        </w:rPr>
        <w:t>meeting</w:t>
      </w:r>
      <w:proofErr w:type="gramEnd"/>
    </w:p>
    <w:p w14:paraId="0030382C" w14:textId="4A000DAF" w:rsidR="007A7B8F" w:rsidRDefault="006A3EC8" w:rsidP="00571C7A">
      <w:pPr>
        <w:pStyle w:val="ListParagraph"/>
        <w:numPr>
          <w:ilvl w:val="0"/>
          <w:numId w:val="1"/>
        </w:numPr>
        <w:jc w:val="both"/>
        <w:rPr>
          <w:rFonts w:ascii="Georgia" w:hAnsi="Georgia"/>
          <w:sz w:val="24"/>
          <w:szCs w:val="24"/>
        </w:rPr>
      </w:pPr>
      <w:r>
        <w:rPr>
          <w:rFonts w:ascii="Georgia" w:hAnsi="Georgia"/>
          <w:sz w:val="24"/>
          <w:szCs w:val="24"/>
        </w:rPr>
        <w:t>Assist</w:t>
      </w:r>
      <w:r w:rsidR="009007A2">
        <w:rPr>
          <w:rFonts w:ascii="Georgia" w:hAnsi="Georgia"/>
          <w:sz w:val="24"/>
          <w:szCs w:val="24"/>
        </w:rPr>
        <w:t>ing</w:t>
      </w:r>
      <w:r>
        <w:rPr>
          <w:rFonts w:ascii="Georgia" w:hAnsi="Georgia"/>
          <w:sz w:val="24"/>
          <w:szCs w:val="24"/>
        </w:rPr>
        <w:t xml:space="preserve"> with d</w:t>
      </w:r>
      <w:r w:rsidR="00FB2926">
        <w:rPr>
          <w:rFonts w:ascii="Georgia" w:hAnsi="Georgia"/>
          <w:sz w:val="24"/>
          <w:szCs w:val="24"/>
        </w:rPr>
        <w:t>ocument</w:t>
      </w:r>
      <w:r>
        <w:rPr>
          <w:rFonts w:ascii="Georgia" w:hAnsi="Georgia"/>
          <w:sz w:val="24"/>
          <w:szCs w:val="24"/>
        </w:rPr>
        <w:t>ing the</w:t>
      </w:r>
      <w:r w:rsidR="00FB2926">
        <w:rPr>
          <w:rFonts w:ascii="Georgia" w:hAnsi="Georgia"/>
          <w:sz w:val="24"/>
          <w:szCs w:val="24"/>
        </w:rPr>
        <w:t xml:space="preserve"> minutes of each LSBOE meeting</w:t>
      </w:r>
      <w:r w:rsidR="001902C0">
        <w:rPr>
          <w:rFonts w:ascii="Georgia" w:hAnsi="Georgia"/>
          <w:sz w:val="24"/>
          <w:szCs w:val="24"/>
        </w:rPr>
        <w:t>, prepar</w:t>
      </w:r>
      <w:r>
        <w:rPr>
          <w:rFonts w:ascii="Georgia" w:hAnsi="Georgia"/>
          <w:sz w:val="24"/>
          <w:szCs w:val="24"/>
        </w:rPr>
        <w:t>ing them</w:t>
      </w:r>
      <w:r w:rsidR="001902C0">
        <w:rPr>
          <w:rFonts w:ascii="Georgia" w:hAnsi="Georgia"/>
          <w:sz w:val="24"/>
          <w:szCs w:val="24"/>
        </w:rPr>
        <w:t xml:space="preserve"> for board review and </w:t>
      </w:r>
      <w:r>
        <w:rPr>
          <w:rFonts w:ascii="Georgia" w:hAnsi="Georgia"/>
          <w:sz w:val="24"/>
          <w:szCs w:val="24"/>
        </w:rPr>
        <w:t xml:space="preserve">approval, obtaining the President’s signature and insuring they are posted on the </w:t>
      </w:r>
      <w:r w:rsidR="007A7B8F">
        <w:rPr>
          <w:rFonts w:ascii="Georgia" w:hAnsi="Georgia"/>
          <w:sz w:val="24"/>
          <w:szCs w:val="24"/>
        </w:rPr>
        <w:t>L</w:t>
      </w:r>
      <w:r>
        <w:rPr>
          <w:rFonts w:ascii="Georgia" w:hAnsi="Georgia"/>
          <w:sz w:val="24"/>
          <w:szCs w:val="24"/>
        </w:rPr>
        <w:t>ouisiana</w:t>
      </w:r>
      <w:r w:rsidR="00267934">
        <w:rPr>
          <w:rFonts w:ascii="Georgia" w:hAnsi="Georgia"/>
          <w:sz w:val="24"/>
          <w:szCs w:val="24"/>
        </w:rPr>
        <w:t xml:space="preserve"> Division of Administration</w:t>
      </w:r>
      <w:r>
        <w:rPr>
          <w:rFonts w:ascii="Georgia" w:hAnsi="Georgia"/>
          <w:sz w:val="24"/>
          <w:szCs w:val="24"/>
        </w:rPr>
        <w:t>’s Boards and Commissions</w:t>
      </w:r>
      <w:r w:rsidR="00267934">
        <w:rPr>
          <w:rFonts w:ascii="Georgia" w:hAnsi="Georgia"/>
          <w:sz w:val="24"/>
          <w:szCs w:val="24"/>
        </w:rPr>
        <w:t xml:space="preserve"> (</w:t>
      </w:r>
      <w:proofErr w:type="spellStart"/>
      <w:r w:rsidR="00267934">
        <w:rPr>
          <w:rFonts w:ascii="Georgia" w:hAnsi="Georgia"/>
          <w:sz w:val="24"/>
          <w:szCs w:val="24"/>
        </w:rPr>
        <w:t>DoA</w:t>
      </w:r>
      <w:proofErr w:type="spellEnd"/>
      <w:r w:rsidR="00267934">
        <w:rPr>
          <w:rFonts w:ascii="Georgia" w:hAnsi="Georgia"/>
          <w:sz w:val="24"/>
          <w:szCs w:val="24"/>
        </w:rPr>
        <w:t xml:space="preserve">) </w:t>
      </w:r>
      <w:r w:rsidR="00A7515F">
        <w:rPr>
          <w:rFonts w:ascii="Georgia" w:hAnsi="Georgia"/>
          <w:sz w:val="24"/>
          <w:szCs w:val="24"/>
        </w:rPr>
        <w:t>w</w:t>
      </w:r>
      <w:r w:rsidR="00267934">
        <w:rPr>
          <w:rFonts w:ascii="Georgia" w:hAnsi="Georgia"/>
          <w:sz w:val="24"/>
          <w:szCs w:val="24"/>
        </w:rPr>
        <w:t>ebsite and</w:t>
      </w:r>
      <w:r>
        <w:rPr>
          <w:rFonts w:ascii="Georgia" w:hAnsi="Georgia"/>
          <w:sz w:val="24"/>
          <w:szCs w:val="24"/>
        </w:rPr>
        <w:t xml:space="preserve"> on the</w:t>
      </w:r>
      <w:r w:rsidR="00267934">
        <w:rPr>
          <w:rFonts w:ascii="Georgia" w:hAnsi="Georgia"/>
          <w:sz w:val="24"/>
          <w:szCs w:val="24"/>
        </w:rPr>
        <w:t xml:space="preserve"> LSBOE </w:t>
      </w:r>
      <w:proofErr w:type="gramStart"/>
      <w:r w:rsidR="00267934">
        <w:rPr>
          <w:rFonts w:ascii="Georgia" w:hAnsi="Georgia"/>
          <w:sz w:val="24"/>
          <w:szCs w:val="24"/>
        </w:rPr>
        <w:t>website</w:t>
      </w:r>
      <w:proofErr w:type="gramEnd"/>
    </w:p>
    <w:p w14:paraId="11650131" w14:textId="7F19C24B" w:rsidR="001F1C20" w:rsidRDefault="001F1C20" w:rsidP="00571C7A">
      <w:pPr>
        <w:pStyle w:val="ListParagraph"/>
        <w:numPr>
          <w:ilvl w:val="0"/>
          <w:numId w:val="1"/>
        </w:numPr>
        <w:jc w:val="both"/>
        <w:rPr>
          <w:rFonts w:ascii="Georgia" w:hAnsi="Georgia"/>
          <w:sz w:val="24"/>
          <w:szCs w:val="24"/>
        </w:rPr>
      </w:pPr>
      <w:r>
        <w:rPr>
          <w:rFonts w:ascii="Georgia" w:hAnsi="Georgia"/>
          <w:sz w:val="24"/>
          <w:szCs w:val="24"/>
        </w:rPr>
        <w:lastRenderedPageBreak/>
        <w:t>Prepar</w:t>
      </w:r>
      <w:r w:rsidR="009007A2">
        <w:rPr>
          <w:rFonts w:ascii="Georgia" w:hAnsi="Georgia"/>
          <w:sz w:val="24"/>
          <w:szCs w:val="24"/>
        </w:rPr>
        <w:t>ing</w:t>
      </w:r>
      <w:r>
        <w:rPr>
          <w:rFonts w:ascii="Georgia" w:hAnsi="Georgia"/>
          <w:sz w:val="24"/>
          <w:szCs w:val="24"/>
        </w:rPr>
        <w:t xml:space="preserve"> and provid</w:t>
      </w:r>
      <w:r w:rsidR="009007A2">
        <w:rPr>
          <w:rFonts w:ascii="Georgia" w:hAnsi="Georgia"/>
          <w:sz w:val="24"/>
          <w:szCs w:val="24"/>
        </w:rPr>
        <w:t>ing</w:t>
      </w:r>
      <w:r>
        <w:rPr>
          <w:rFonts w:ascii="Georgia" w:hAnsi="Georgia"/>
          <w:sz w:val="24"/>
          <w:szCs w:val="24"/>
        </w:rPr>
        <w:t xml:space="preserve"> meeting notices and agend</w:t>
      </w:r>
      <w:r w:rsidR="009A0A5E">
        <w:rPr>
          <w:rFonts w:ascii="Georgia" w:hAnsi="Georgia"/>
          <w:sz w:val="24"/>
          <w:szCs w:val="24"/>
        </w:rPr>
        <w:t xml:space="preserve">as in advance of scheduled </w:t>
      </w:r>
      <w:r w:rsidR="006A3EC8">
        <w:rPr>
          <w:rFonts w:ascii="Georgia" w:hAnsi="Georgia"/>
          <w:sz w:val="24"/>
          <w:szCs w:val="24"/>
        </w:rPr>
        <w:t xml:space="preserve">LSBOE </w:t>
      </w:r>
      <w:r w:rsidR="009A0A5E">
        <w:rPr>
          <w:rFonts w:ascii="Georgia" w:hAnsi="Georgia"/>
          <w:sz w:val="24"/>
          <w:szCs w:val="24"/>
        </w:rPr>
        <w:t>meetings</w:t>
      </w:r>
      <w:r w:rsidR="00767956">
        <w:rPr>
          <w:rFonts w:ascii="Georgia" w:hAnsi="Georgia"/>
          <w:sz w:val="24"/>
          <w:szCs w:val="24"/>
        </w:rPr>
        <w:t xml:space="preserve"> and ensur</w:t>
      </w:r>
      <w:r w:rsidR="009007A2">
        <w:rPr>
          <w:rFonts w:ascii="Georgia" w:hAnsi="Georgia"/>
          <w:sz w:val="24"/>
          <w:szCs w:val="24"/>
        </w:rPr>
        <w:t>ing</w:t>
      </w:r>
      <w:r w:rsidR="00913BA3">
        <w:rPr>
          <w:rFonts w:ascii="Georgia" w:hAnsi="Georgia"/>
          <w:sz w:val="24"/>
          <w:szCs w:val="24"/>
        </w:rPr>
        <w:t xml:space="preserve"> posting </w:t>
      </w:r>
      <w:r w:rsidR="006A3EC8">
        <w:rPr>
          <w:rFonts w:ascii="Georgia" w:hAnsi="Georgia"/>
          <w:sz w:val="24"/>
          <w:szCs w:val="24"/>
        </w:rPr>
        <w:t xml:space="preserve">of tentative and final agendas </w:t>
      </w:r>
      <w:r w:rsidR="00913BA3">
        <w:rPr>
          <w:rFonts w:ascii="Georgia" w:hAnsi="Georgia"/>
          <w:sz w:val="24"/>
          <w:szCs w:val="24"/>
        </w:rPr>
        <w:t>on</w:t>
      </w:r>
      <w:r w:rsidR="006A3EC8">
        <w:rPr>
          <w:rFonts w:ascii="Georgia" w:hAnsi="Georgia"/>
          <w:sz w:val="24"/>
          <w:szCs w:val="24"/>
        </w:rPr>
        <w:t xml:space="preserve"> both</w:t>
      </w:r>
      <w:r w:rsidR="00913BA3">
        <w:rPr>
          <w:rFonts w:ascii="Georgia" w:hAnsi="Georgia"/>
          <w:sz w:val="24"/>
          <w:szCs w:val="24"/>
        </w:rPr>
        <w:t xml:space="preserve"> </w:t>
      </w:r>
      <w:r w:rsidR="006A3EC8">
        <w:rPr>
          <w:rFonts w:ascii="Georgia" w:hAnsi="Georgia"/>
          <w:sz w:val="24"/>
          <w:szCs w:val="24"/>
        </w:rPr>
        <w:t xml:space="preserve">the </w:t>
      </w:r>
      <w:r w:rsidR="00913BA3">
        <w:rPr>
          <w:rFonts w:ascii="Georgia" w:hAnsi="Georgia"/>
          <w:sz w:val="24"/>
          <w:szCs w:val="24"/>
        </w:rPr>
        <w:t xml:space="preserve">LSBOE website &amp; </w:t>
      </w:r>
      <w:r w:rsidR="006A3EC8">
        <w:rPr>
          <w:rFonts w:ascii="Georgia" w:hAnsi="Georgia"/>
          <w:sz w:val="24"/>
          <w:szCs w:val="24"/>
        </w:rPr>
        <w:t xml:space="preserve">the </w:t>
      </w:r>
      <w:proofErr w:type="spellStart"/>
      <w:r w:rsidR="00913BA3">
        <w:rPr>
          <w:rFonts w:ascii="Georgia" w:hAnsi="Georgia"/>
          <w:sz w:val="24"/>
          <w:szCs w:val="24"/>
        </w:rPr>
        <w:t>DoA</w:t>
      </w:r>
      <w:proofErr w:type="spellEnd"/>
      <w:r w:rsidR="006A3EC8">
        <w:rPr>
          <w:rFonts w:ascii="Georgia" w:hAnsi="Georgia"/>
          <w:sz w:val="24"/>
          <w:szCs w:val="24"/>
        </w:rPr>
        <w:t xml:space="preserve"> website</w:t>
      </w:r>
    </w:p>
    <w:p w14:paraId="36404273" w14:textId="2AAF548A" w:rsidR="009007A2" w:rsidRDefault="009007A2" w:rsidP="00571C7A">
      <w:pPr>
        <w:pStyle w:val="ListParagraph"/>
        <w:numPr>
          <w:ilvl w:val="0"/>
          <w:numId w:val="1"/>
        </w:numPr>
        <w:jc w:val="both"/>
        <w:rPr>
          <w:rFonts w:ascii="Georgia" w:hAnsi="Georgia"/>
          <w:sz w:val="24"/>
          <w:szCs w:val="24"/>
        </w:rPr>
      </w:pPr>
      <w:r>
        <w:rPr>
          <w:rFonts w:ascii="Georgia" w:hAnsi="Georgia"/>
          <w:sz w:val="24"/>
          <w:szCs w:val="24"/>
        </w:rPr>
        <w:t xml:space="preserve">Scheduling LSBOE </w:t>
      </w:r>
      <w:r w:rsidR="00A7515F">
        <w:rPr>
          <w:rFonts w:ascii="Georgia" w:hAnsi="Georgia"/>
          <w:sz w:val="24"/>
          <w:szCs w:val="24"/>
        </w:rPr>
        <w:t>b</w:t>
      </w:r>
      <w:r>
        <w:rPr>
          <w:rFonts w:ascii="Georgia" w:hAnsi="Georgia"/>
          <w:sz w:val="24"/>
          <w:szCs w:val="24"/>
        </w:rPr>
        <w:t xml:space="preserve">oard </w:t>
      </w:r>
      <w:r w:rsidR="00A7515F">
        <w:rPr>
          <w:rFonts w:ascii="Georgia" w:hAnsi="Georgia"/>
          <w:sz w:val="24"/>
          <w:szCs w:val="24"/>
        </w:rPr>
        <w:t>m</w:t>
      </w:r>
      <w:r>
        <w:rPr>
          <w:rFonts w:ascii="Georgia" w:hAnsi="Georgia"/>
          <w:sz w:val="24"/>
          <w:szCs w:val="24"/>
        </w:rPr>
        <w:t xml:space="preserve">eetings as directed by the </w:t>
      </w:r>
      <w:proofErr w:type="gramStart"/>
      <w:r>
        <w:rPr>
          <w:rFonts w:ascii="Georgia" w:hAnsi="Georgia"/>
          <w:sz w:val="24"/>
          <w:szCs w:val="24"/>
        </w:rPr>
        <w:t>Board</w:t>
      </w:r>
      <w:proofErr w:type="gramEnd"/>
    </w:p>
    <w:p w14:paraId="4C2C42D2" w14:textId="43B41625" w:rsidR="00167D8B" w:rsidRPr="00167D8B" w:rsidRDefault="00167D8B" w:rsidP="00571C7A">
      <w:pPr>
        <w:pStyle w:val="ListParagraph"/>
        <w:numPr>
          <w:ilvl w:val="0"/>
          <w:numId w:val="1"/>
        </w:numPr>
        <w:jc w:val="both"/>
        <w:rPr>
          <w:rFonts w:ascii="Georgia" w:hAnsi="Georgia"/>
          <w:sz w:val="24"/>
          <w:szCs w:val="24"/>
        </w:rPr>
      </w:pPr>
      <w:r w:rsidRPr="00167D8B">
        <w:rPr>
          <w:rFonts w:ascii="Georgia" w:hAnsi="Georgia"/>
          <w:sz w:val="24"/>
          <w:szCs w:val="24"/>
        </w:rPr>
        <w:t xml:space="preserve">Attend board meetings as required by the </w:t>
      </w:r>
      <w:proofErr w:type="gramStart"/>
      <w:r w:rsidRPr="00167D8B">
        <w:rPr>
          <w:rFonts w:ascii="Georgia" w:hAnsi="Georgia"/>
          <w:sz w:val="24"/>
          <w:szCs w:val="24"/>
        </w:rPr>
        <w:t>Board</w:t>
      </w:r>
      <w:proofErr w:type="gramEnd"/>
    </w:p>
    <w:p w14:paraId="0F99726F" w14:textId="6757AE50" w:rsidR="00913BA3" w:rsidRDefault="00913BA3" w:rsidP="00571C7A">
      <w:pPr>
        <w:pStyle w:val="ListParagraph"/>
        <w:numPr>
          <w:ilvl w:val="0"/>
          <w:numId w:val="1"/>
        </w:numPr>
        <w:jc w:val="both"/>
        <w:rPr>
          <w:rFonts w:ascii="Georgia" w:hAnsi="Georgia"/>
          <w:sz w:val="24"/>
          <w:szCs w:val="24"/>
        </w:rPr>
      </w:pPr>
      <w:r>
        <w:rPr>
          <w:rFonts w:ascii="Georgia" w:hAnsi="Georgia"/>
          <w:sz w:val="24"/>
          <w:szCs w:val="24"/>
        </w:rPr>
        <w:t>Interact</w:t>
      </w:r>
      <w:r w:rsidR="009007A2">
        <w:rPr>
          <w:rFonts w:ascii="Georgia" w:hAnsi="Georgia"/>
          <w:sz w:val="24"/>
          <w:szCs w:val="24"/>
        </w:rPr>
        <w:t>ing</w:t>
      </w:r>
      <w:r>
        <w:rPr>
          <w:rFonts w:ascii="Georgia" w:hAnsi="Georgia"/>
          <w:sz w:val="24"/>
          <w:szCs w:val="24"/>
        </w:rPr>
        <w:t xml:space="preserve"> with other state agencies/boards/committees on behalf of</w:t>
      </w:r>
      <w:r w:rsidR="00A7515F">
        <w:rPr>
          <w:rFonts w:ascii="Georgia" w:hAnsi="Georgia"/>
          <w:sz w:val="24"/>
          <w:szCs w:val="24"/>
        </w:rPr>
        <w:t xml:space="preserve"> the</w:t>
      </w:r>
      <w:r>
        <w:rPr>
          <w:rFonts w:ascii="Georgia" w:hAnsi="Georgia"/>
          <w:sz w:val="24"/>
          <w:szCs w:val="24"/>
        </w:rPr>
        <w:t xml:space="preserve"> LSBOE</w:t>
      </w:r>
    </w:p>
    <w:p w14:paraId="21802D47" w14:textId="6F56CA57" w:rsidR="006B7639" w:rsidRDefault="009F1ED3" w:rsidP="00571C7A">
      <w:pPr>
        <w:pStyle w:val="ListParagraph"/>
        <w:numPr>
          <w:ilvl w:val="0"/>
          <w:numId w:val="1"/>
        </w:numPr>
        <w:jc w:val="both"/>
        <w:rPr>
          <w:rFonts w:ascii="Georgia" w:hAnsi="Georgia"/>
          <w:sz w:val="24"/>
          <w:szCs w:val="24"/>
        </w:rPr>
      </w:pPr>
      <w:r>
        <w:rPr>
          <w:rFonts w:ascii="Georgia" w:hAnsi="Georgia"/>
          <w:sz w:val="24"/>
          <w:szCs w:val="24"/>
        </w:rPr>
        <w:t>Develop</w:t>
      </w:r>
      <w:r w:rsidR="009007A2">
        <w:rPr>
          <w:rFonts w:ascii="Georgia" w:hAnsi="Georgia"/>
          <w:sz w:val="24"/>
          <w:szCs w:val="24"/>
        </w:rPr>
        <w:t>ing</w:t>
      </w:r>
      <w:r>
        <w:rPr>
          <w:rFonts w:ascii="Georgia" w:hAnsi="Georgia"/>
          <w:sz w:val="24"/>
          <w:szCs w:val="24"/>
        </w:rPr>
        <w:t xml:space="preserve"> and maintain</w:t>
      </w:r>
      <w:r w:rsidR="009007A2">
        <w:rPr>
          <w:rFonts w:ascii="Georgia" w:hAnsi="Georgia"/>
          <w:sz w:val="24"/>
          <w:szCs w:val="24"/>
        </w:rPr>
        <w:t>ing</w:t>
      </w:r>
      <w:r>
        <w:rPr>
          <w:rFonts w:ascii="Georgia" w:hAnsi="Georgia"/>
          <w:sz w:val="24"/>
          <w:szCs w:val="24"/>
        </w:rPr>
        <w:t xml:space="preserve"> </w:t>
      </w:r>
      <w:r w:rsidR="007E7236">
        <w:rPr>
          <w:rFonts w:ascii="Georgia" w:hAnsi="Georgia"/>
          <w:sz w:val="24"/>
          <w:szCs w:val="24"/>
        </w:rPr>
        <w:t xml:space="preserve">a </w:t>
      </w:r>
      <w:r>
        <w:rPr>
          <w:rFonts w:ascii="Georgia" w:hAnsi="Georgia"/>
          <w:sz w:val="24"/>
          <w:szCs w:val="24"/>
        </w:rPr>
        <w:t xml:space="preserve">Policies and Procedures manual </w:t>
      </w:r>
      <w:r w:rsidR="00D30D58">
        <w:rPr>
          <w:rFonts w:ascii="Georgia" w:hAnsi="Georgia"/>
          <w:sz w:val="24"/>
          <w:szCs w:val="24"/>
        </w:rPr>
        <w:t xml:space="preserve">to assist the LSBOE in the achievement of </w:t>
      </w:r>
      <w:r w:rsidR="007E7236">
        <w:rPr>
          <w:rFonts w:ascii="Georgia" w:hAnsi="Georgia"/>
          <w:sz w:val="24"/>
          <w:szCs w:val="24"/>
        </w:rPr>
        <w:t xml:space="preserve">board objectives and to </w:t>
      </w:r>
      <w:r w:rsidR="000A74DF">
        <w:rPr>
          <w:rFonts w:ascii="Georgia" w:hAnsi="Georgia"/>
          <w:sz w:val="24"/>
          <w:szCs w:val="24"/>
        </w:rPr>
        <w:t xml:space="preserve">create an effective succession plan </w:t>
      </w:r>
      <w:r w:rsidR="002C4289">
        <w:rPr>
          <w:rFonts w:ascii="Georgia" w:hAnsi="Georgia"/>
          <w:sz w:val="24"/>
          <w:szCs w:val="24"/>
        </w:rPr>
        <w:t xml:space="preserve">as new members enter and exit the </w:t>
      </w:r>
      <w:proofErr w:type="gramStart"/>
      <w:r w:rsidR="002C4289">
        <w:rPr>
          <w:rFonts w:ascii="Georgia" w:hAnsi="Georgia"/>
          <w:sz w:val="24"/>
          <w:szCs w:val="24"/>
        </w:rPr>
        <w:t>Board</w:t>
      </w:r>
      <w:proofErr w:type="gramEnd"/>
    </w:p>
    <w:p w14:paraId="5C696852" w14:textId="0C65124D" w:rsidR="00752CE6" w:rsidRDefault="00752CE6" w:rsidP="00571C7A">
      <w:pPr>
        <w:pStyle w:val="ListParagraph"/>
        <w:numPr>
          <w:ilvl w:val="0"/>
          <w:numId w:val="1"/>
        </w:numPr>
        <w:jc w:val="both"/>
        <w:rPr>
          <w:rFonts w:ascii="Georgia" w:hAnsi="Georgia"/>
          <w:sz w:val="24"/>
          <w:szCs w:val="24"/>
        </w:rPr>
      </w:pPr>
      <w:r>
        <w:rPr>
          <w:rFonts w:ascii="Georgia" w:hAnsi="Georgia"/>
          <w:sz w:val="24"/>
          <w:szCs w:val="24"/>
        </w:rPr>
        <w:t>Supervis</w:t>
      </w:r>
      <w:r w:rsidR="009007A2">
        <w:rPr>
          <w:rFonts w:ascii="Georgia" w:hAnsi="Georgia"/>
          <w:sz w:val="24"/>
          <w:szCs w:val="24"/>
        </w:rPr>
        <w:t>ing</w:t>
      </w:r>
      <w:r>
        <w:rPr>
          <w:rFonts w:ascii="Georgia" w:hAnsi="Georgia"/>
          <w:sz w:val="24"/>
          <w:szCs w:val="24"/>
        </w:rPr>
        <w:t xml:space="preserve"> and direct</w:t>
      </w:r>
      <w:r w:rsidR="009007A2">
        <w:rPr>
          <w:rFonts w:ascii="Georgia" w:hAnsi="Georgia"/>
          <w:sz w:val="24"/>
          <w:szCs w:val="24"/>
        </w:rPr>
        <w:t>ing</w:t>
      </w:r>
      <w:r>
        <w:rPr>
          <w:rFonts w:ascii="Georgia" w:hAnsi="Georgia"/>
          <w:sz w:val="24"/>
          <w:szCs w:val="24"/>
        </w:rPr>
        <w:t xml:space="preserve"> the activities and functions of the LSBOE Administrative Assistant</w:t>
      </w:r>
    </w:p>
    <w:p w14:paraId="0394A7F5" w14:textId="234AED2E" w:rsidR="006A3EC8" w:rsidRDefault="006A3EC8" w:rsidP="00571C7A">
      <w:pPr>
        <w:pStyle w:val="ListParagraph"/>
        <w:numPr>
          <w:ilvl w:val="0"/>
          <w:numId w:val="1"/>
        </w:numPr>
        <w:jc w:val="both"/>
        <w:rPr>
          <w:rFonts w:ascii="Georgia" w:hAnsi="Georgia"/>
          <w:sz w:val="24"/>
          <w:szCs w:val="24"/>
        </w:rPr>
      </w:pPr>
      <w:r>
        <w:rPr>
          <w:rFonts w:ascii="Georgia" w:hAnsi="Georgia"/>
          <w:sz w:val="24"/>
          <w:szCs w:val="24"/>
        </w:rPr>
        <w:t>Becom</w:t>
      </w:r>
      <w:r w:rsidR="009007A2">
        <w:rPr>
          <w:rFonts w:ascii="Georgia" w:hAnsi="Georgia"/>
          <w:sz w:val="24"/>
          <w:szCs w:val="24"/>
        </w:rPr>
        <w:t>ing</w:t>
      </w:r>
      <w:r>
        <w:rPr>
          <w:rFonts w:ascii="Georgia" w:hAnsi="Georgia"/>
          <w:sz w:val="24"/>
          <w:szCs w:val="24"/>
        </w:rPr>
        <w:t xml:space="preserve"> intimately familiar with the laws, rules and regulations governing the practice of optometry in Louisiana and pertaining to the LSBOE</w:t>
      </w:r>
    </w:p>
    <w:p w14:paraId="45B654E7" w14:textId="0C975F0F" w:rsidR="001F10A9" w:rsidRDefault="001F10A9" w:rsidP="00571C7A">
      <w:pPr>
        <w:pStyle w:val="ListParagraph"/>
        <w:numPr>
          <w:ilvl w:val="0"/>
          <w:numId w:val="1"/>
        </w:numPr>
        <w:jc w:val="both"/>
        <w:rPr>
          <w:rFonts w:ascii="Georgia" w:hAnsi="Georgia"/>
          <w:sz w:val="24"/>
          <w:szCs w:val="24"/>
        </w:rPr>
      </w:pPr>
      <w:r>
        <w:rPr>
          <w:rFonts w:ascii="Georgia" w:hAnsi="Georgia"/>
          <w:sz w:val="24"/>
          <w:szCs w:val="24"/>
        </w:rPr>
        <w:t>Answer</w:t>
      </w:r>
      <w:r w:rsidR="009007A2">
        <w:rPr>
          <w:rFonts w:ascii="Georgia" w:hAnsi="Georgia"/>
          <w:sz w:val="24"/>
          <w:szCs w:val="24"/>
        </w:rPr>
        <w:t>ing</w:t>
      </w:r>
      <w:r>
        <w:rPr>
          <w:rFonts w:ascii="Georgia" w:hAnsi="Georgia"/>
          <w:sz w:val="24"/>
          <w:szCs w:val="24"/>
        </w:rPr>
        <w:t xml:space="preserve"> questions received from</w:t>
      </w:r>
      <w:r w:rsidR="008E027D">
        <w:rPr>
          <w:rFonts w:ascii="Georgia" w:hAnsi="Georgia"/>
          <w:sz w:val="24"/>
          <w:szCs w:val="24"/>
        </w:rPr>
        <w:t xml:space="preserve"> </w:t>
      </w:r>
      <w:r w:rsidR="00A7515F">
        <w:rPr>
          <w:rFonts w:ascii="Georgia" w:hAnsi="Georgia"/>
          <w:sz w:val="24"/>
          <w:szCs w:val="24"/>
        </w:rPr>
        <w:t>optometrists</w:t>
      </w:r>
      <w:r w:rsidR="006A3EC8">
        <w:rPr>
          <w:rFonts w:ascii="Georgia" w:hAnsi="Georgia"/>
          <w:sz w:val="24"/>
          <w:szCs w:val="24"/>
        </w:rPr>
        <w:t xml:space="preserve"> and members of the public</w:t>
      </w:r>
      <w:r w:rsidR="008E027D">
        <w:rPr>
          <w:rFonts w:ascii="Georgia" w:hAnsi="Georgia"/>
          <w:sz w:val="24"/>
          <w:szCs w:val="24"/>
        </w:rPr>
        <w:t xml:space="preserve"> regarding </w:t>
      </w:r>
      <w:r w:rsidR="006A3EC8">
        <w:rPr>
          <w:rFonts w:ascii="Georgia" w:hAnsi="Georgia"/>
          <w:sz w:val="24"/>
          <w:szCs w:val="24"/>
        </w:rPr>
        <w:t xml:space="preserve">these </w:t>
      </w:r>
      <w:r w:rsidR="008E027D">
        <w:rPr>
          <w:rFonts w:ascii="Georgia" w:hAnsi="Georgia"/>
          <w:sz w:val="24"/>
          <w:szCs w:val="24"/>
        </w:rPr>
        <w:t>rules</w:t>
      </w:r>
      <w:r w:rsidR="00A7515F">
        <w:rPr>
          <w:rFonts w:ascii="Georgia" w:hAnsi="Georgia"/>
          <w:sz w:val="24"/>
          <w:szCs w:val="24"/>
        </w:rPr>
        <w:t xml:space="preserve">, </w:t>
      </w:r>
      <w:r w:rsidR="008E027D">
        <w:rPr>
          <w:rFonts w:ascii="Georgia" w:hAnsi="Georgia"/>
          <w:sz w:val="24"/>
          <w:szCs w:val="24"/>
        </w:rPr>
        <w:t>regulations</w:t>
      </w:r>
      <w:r w:rsidR="00A7515F">
        <w:rPr>
          <w:rFonts w:ascii="Georgia" w:hAnsi="Georgia"/>
          <w:sz w:val="24"/>
          <w:szCs w:val="24"/>
        </w:rPr>
        <w:t xml:space="preserve"> and </w:t>
      </w:r>
      <w:proofErr w:type="gramStart"/>
      <w:r w:rsidR="008E027D">
        <w:rPr>
          <w:rFonts w:ascii="Georgia" w:hAnsi="Georgia"/>
          <w:sz w:val="24"/>
          <w:szCs w:val="24"/>
        </w:rPr>
        <w:t>laws</w:t>
      </w:r>
      <w:proofErr w:type="gramEnd"/>
    </w:p>
    <w:p w14:paraId="70FDBD38" w14:textId="2E47B26F" w:rsidR="008E027D" w:rsidRDefault="00DF0BD4" w:rsidP="00571C7A">
      <w:pPr>
        <w:pStyle w:val="ListParagraph"/>
        <w:numPr>
          <w:ilvl w:val="0"/>
          <w:numId w:val="1"/>
        </w:numPr>
        <w:jc w:val="both"/>
        <w:rPr>
          <w:rFonts w:ascii="Georgia" w:hAnsi="Georgia"/>
          <w:sz w:val="24"/>
          <w:szCs w:val="24"/>
        </w:rPr>
      </w:pPr>
      <w:r>
        <w:rPr>
          <w:rFonts w:ascii="Georgia" w:hAnsi="Georgia"/>
          <w:sz w:val="24"/>
          <w:szCs w:val="24"/>
        </w:rPr>
        <w:t>Receiv</w:t>
      </w:r>
      <w:r w:rsidR="009007A2">
        <w:rPr>
          <w:rFonts w:ascii="Georgia" w:hAnsi="Georgia"/>
          <w:sz w:val="24"/>
          <w:szCs w:val="24"/>
        </w:rPr>
        <w:t>ing</w:t>
      </w:r>
      <w:r>
        <w:rPr>
          <w:rFonts w:ascii="Georgia" w:hAnsi="Georgia"/>
          <w:sz w:val="24"/>
          <w:szCs w:val="24"/>
        </w:rPr>
        <w:t xml:space="preserve"> and reply</w:t>
      </w:r>
      <w:r w:rsidR="009007A2">
        <w:rPr>
          <w:rFonts w:ascii="Georgia" w:hAnsi="Georgia"/>
          <w:sz w:val="24"/>
          <w:szCs w:val="24"/>
        </w:rPr>
        <w:t>ing</w:t>
      </w:r>
      <w:r>
        <w:rPr>
          <w:rFonts w:ascii="Georgia" w:hAnsi="Georgia"/>
          <w:sz w:val="24"/>
          <w:szCs w:val="24"/>
        </w:rPr>
        <w:t xml:space="preserve"> </w:t>
      </w:r>
      <w:r w:rsidR="006A3EC8">
        <w:rPr>
          <w:rFonts w:ascii="Georgia" w:hAnsi="Georgia"/>
          <w:sz w:val="24"/>
          <w:szCs w:val="24"/>
        </w:rPr>
        <w:t xml:space="preserve">in a timely and appropriate manner </w:t>
      </w:r>
      <w:r>
        <w:rPr>
          <w:rFonts w:ascii="Georgia" w:hAnsi="Georgia"/>
          <w:sz w:val="24"/>
          <w:szCs w:val="24"/>
        </w:rPr>
        <w:t>to all incoming emails</w:t>
      </w:r>
      <w:r w:rsidR="00122D0A">
        <w:rPr>
          <w:rFonts w:ascii="Georgia" w:hAnsi="Georgia"/>
          <w:sz w:val="24"/>
          <w:szCs w:val="24"/>
        </w:rPr>
        <w:t>, phone calls,</w:t>
      </w:r>
      <w:r>
        <w:rPr>
          <w:rFonts w:ascii="Georgia" w:hAnsi="Georgia"/>
          <w:sz w:val="24"/>
          <w:szCs w:val="24"/>
        </w:rPr>
        <w:t xml:space="preserve"> </w:t>
      </w:r>
      <w:r w:rsidR="006A3EC8">
        <w:rPr>
          <w:rFonts w:ascii="Georgia" w:hAnsi="Georgia"/>
          <w:sz w:val="24"/>
          <w:szCs w:val="24"/>
        </w:rPr>
        <w:t xml:space="preserve">and traditional mail directed to the LSBOE Executive Director, </w:t>
      </w:r>
      <w:r>
        <w:rPr>
          <w:rFonts w:ascii="Georgia" w:hAnsi="Georgia"/>
          <w:sz w:val="24"/>
          <w:szCs w:val="24"/>
        </w:rPr>
        <w:t xml:space="preserve">and </w:t>
      </w:r>
      <w:proofErr w:type="gramStart"/>
      <w:r w:rsidR="00122D0A">
        <w:rPr>
          <w:rFonts w:ascii="Georgia" w:hAnsi="Georgia"/>
          <w:sz w:val="24"/>
          <w:szCs w:val="24"/>
        </w:rPr>
        <w:t>insur</w:t>
      </w:r>
      <w:r w:rsidR="009007A2">
        <w:rPr>
          <w:rFonts w:ascii="Georgia" w:hAnsi="Georgia"/>
          <w:sz w:val="24"/>
          <w:szCs w:val="24"/>
        </w:rPr>
        <w:t>ing</w:t>
      </w:r>
      <w:proofErr w:type="gramEnd"/>
      <w:r w:rsidR="00122D0A">
        <w:rPr>
          <w:rFonts w:ascii="Georgia" w:hAnsi="Georgia"/>
          <w:sz w:val="24"/>
          <w:szCs w:val="24"/>
        </w:rPr>
        <w:t xml:space="preserve"> similar communications directed to the LSBOE Administrative Assistant are also responded to in a timely and appropriate manner</w:t>
      </w:r>
    </w:p>
    <w:p w14:paraId="1FC20BF2" w14:textId="798CF134" w:rsidR="00C72A9C" w:rsidRDefault="00746E68" w:rsidP="00571C7A">
      <w:pPr>
        <w:pStyle w:val="ListParagraph"/>
        <w:numPr>
          <w:ilvl w:val="0"/>
          <w:numId w:val="1"/>
        </w:numPr>
        <w:jc w:val="both"/>
        <w:rPr>
          <w:rFonts w:ascii="Georgia" w:hAnsi="Georgia"/>
          <w:sz w:val="24"/>
          <w:szCs w:val="24"/>
        </w:rPr>
      </w:pPr>
      <w:r>
        <w:rPr>
          <w:rFonts w:ascii="Georgia" w:hAnsi="Georgia"/>
          <w:sz w:val="24"/>
          <w:szCs w:val="24"/>
        </w:rPr>
        <w:t>Oversee</w:t>
      </w:r>
      <w:r w:rsidR="009007A2">
        <w:rPr>
          <w:rFonts w:ascii="Georgia" w:hAnsi="Georgia"/>
          <w:sz w:val="24"/>
          <w:szCs w:val="24"/>
        </w:rPr>
        <w:t>ing</w:t>
      </w:r>
      <w:r>
        <w:rPr>
          <w:rFonts w:ascii="Georgia" w:hAnsi="Georgia"/>
          <w:sz w:val="24"/>
          <w:szCs w:val="24"/>
        </w:rPr>
        <w:t xml:space="preserve"> and work</w:t>
      </w:r>
      <w:r w:rsidR="009007A2">
        <w:rPr>
          <w:rFonts w:ascii="Georgia" w:hAnsi="Georgia"/>
          <w:sz w:val="24"/>
          <w:szCs w:val="24"/>
        </w:rPr>
        <w:t>ing</w:t>
      </w:r>
      <w:r>
        <w:rPr>
          <w:rFonts w:ascii="Georgia" w:hAnsi="Georgia"/>
          <w:sz w:val="24"/>
          <w:szCs w:val="24"/>
        </w:rPr>
        <w:t xml:space="preserve"> in collaboration with the </w:t>
      </w:r>
      <w:r w:rsidR="00122D0A">
        <w:rPr>
          <w:rFonts w:ascii="Georgia" w:hAnsi="Georgia"/>
          <w:sz w:val="24"/>
          <w:szCs w:val="24"/>
        </w:rPr>
        <w:t>LSBOE’s</w:t>
      </w:r>
      <w:r>
        <w:rPr>
          <w:rFonts w:ascii="Georgia" w:hAnsi="Georgia"/>
          <w:sz w:val="24"/>
          <w:szCs w:val="24"/>
        </w:rPr>
        <w:t xml:space="preserve"> CPA </w:t>
      </w:r>
      <w:r w:rsidR="00122D0A">
        <w:rPr>
          <w:rFonts w:ascii="Georgia" w:hAnsi="Georgia"/>
          <w:sz w:val="24"/>
          <w:szCs w:val="24"/>
        </w:rPr>
        <w:t>to</w:t>
      </w:r>
      <w:r>
        <w:rPr>
          <w:rFonts w:ascii="Georgia" w:hAnsi="Georgia"/>
          <w:sz w:val="24"/>
          <w:szCs w:val="24"/>
        </w:rPr>
        <w:t xml:space="preserve"> generat</w:t>
      </w:r>
      <w:r w:rsidR="00122D0A">
        <w:rPr>
          <w:rFonts w:ascii="Georgia" w:hAnsi="Georgia"/>
          <w:sz w:val="24"/>
          <w:szCs w:val="24"/>
        </w:rPr>
        <w:t>e</w:t>
      </w:r>
      <w:r>
        <w:rPr>
          <w:rFonts w:ascii="Georgia" w:hAnsi="Georgia"/>
          <w:sz w:val="24"/>
          <w:szCs w:val="24"/>
        </w:rPr>
        <w:t xml:space="preserve"> financial and accounting reports </w:t>
      </w:r>
      <w:r w:rsidR="00F73592">
        <w:rPr>
          <w:rFonts w:ascii="Georgia" w:hAnsi="Georgia"/>
          <w:sz w:val="24"/>
          <w:szCs w:val="24"/>
        </w:rPr>
        <w:t xml:space="preserve">to be submitted to the </w:t>
      </w:r>
      <w:proofErr w:type="gramStart"/>
      <w:r w:rsidR="00F73592">
        <w:rPr>
          <w:rFonts w:ascii="Georgia" w:hAnsi="Georgia"/>
          <w:sz w:val="24"/>
          <w:szCs w:val="24"/>
        </w:rPr>
        <w:t>LSBOE</w:t>
      </w:r>
      <w:proofErr w:type="gramEnd"/>
    </w:p>
    <w:p w14:paraId="048B838D" w14:textId="73CA43FC" w:rsidR="0031351E" w:rsidRDefault="00ED1D3B" w:rsidP="00571C7A">
      <w:pPr>
        <w:pStyle w:val="ListParagraph"/>
        <w:numPr>
          <w:ilvl w:val="0"/>
          <w:numId w:val="1"/>
        </w:numPr>
        <w:jc w:val="both"/>
        <w:rPr>
          <w:rFonts w:ascii="Georgia" w:hAnsi="Georgia"/>
          <w:sz w:val="24"/>
          <w:szCs w:val="24"/>
        </w:rPr>
      </w:pPr>
      <w:r>
        <w:rPr>
          <w:rFonts w:ascii="Georgia" w:hAnsi="Georgia"/>
          <w:sz w:val="24"/>
          <w:szCs w:val="24"/>
        </w:rPr>
        <w:t>Further work</w:t>
      </w:r>
      <w:r w:rsidR="009007A2">
        <w:rPr>
          <w:rFonts w:ascii="Georgia" w:hAnsi="Georgia"/>
          <w:sz w:val="24"/>
          <w:szCs w:val="24"/>
        </w:rPr>
        <w:t>ing</w:t>
      </w:r>
      <w:r>
        <w:rPr>
          <w:rFonts w:ascii="Georgia" w:hAnsi="Georgia"/>
          <w:sz w:val="24"/>
          <w:szCs w:val="24"/>
        </w:rPr>
        <w:t xml:space="preserve"> in cooperation with the </w:t>
      </w:r>
      <w:r w:rsidR="00122D0A">
        <w:rPr>
          <w:rFonts w:ascii="Georgia" w:hAnsi="Georgia"/>
          <w:sz w:val="24"/>
          <w:szCs w:val="24"/>
        </w:rPr>
        <w:t>LSBOE</w:t>
      </w:r>
      <w:r>
        <w:rPr>
          <w:rFonts w:ascii="Georgia" w:hAnsi="Georgia"/>
          <w:sz w:val="24"/>
          <w:szCs w:val="24"/>
        </w:rPr>
        <w:t xml:space="preserve"> CPA during periods of independent audit activities to </w:t>
      </w:r>
      <w:r w:rsidR="00AF3A0C">
        <w:rPr>
          <w:rFonts w:ascii="Georgia" w:hAnsi="Georgia"/>
          <w:sz w:val="24"/>
          <w:szCs w:val="24"/>
        </w:rPr>
        <w:t>ensure</w:t>
      </w:r>
      <w:r>
        <w:rPr>
          <w:rFonts w:ascii="Georgia" w:hAnsi="Georgia"/>
          <w:sz w:val="24"/>
          <w:szCs w:val="24"/>
        </w:rPr>
        <w:t xml:space="preserve"> compliance with all state </w:t>
      </w:r>
      <w:proofErr w:type="gramStart"/>
      <w:r>
        <w:rPr>
          <w:rFonts w:ascii="Georgia" w:hAnsi="Georgia"/>
          <w:sz w:val="24"/>
          <w:szCs w:val="24"/>
        </w:rPr>
        <w:t>regulations</w:t>
      </w:r>
      <w:proofErr w:type="gramEnd"/>
    </w:p>
    <w:p w14:paraId="45AC1FA4" w14:textId="26267747" w:rsidR="00B82E7B" w:rsidRDefault="00F86EB6" w:rsidP="00571C7A">
      <w:pPr>
        <w:pStyle w:val="ListParagraph"/>
        <w:numPr>
          <w:ilvl w:val="0"/>
          <w:numId w:val="1"/>
        </w:numPr>
        <w:jc w:val="both"/>
        <w:rPr>
          <w:rFonts w:ascii="Georgia" w:hAnsi="Georgia"/>
          <w:sz w:val="24"/>
          <w:szCs w:val="24"/>
        </w:rPr>
      </w:pPr>
      <w:r>
        <w:rPr>
          <w:rFonts w:ascii="Georgia" w:hAnsi="Georgia"/>
          <w:sz w:val="24"/>
          <w:szCs w:val="24"/>
        </w:rPr>
        <w:t>Authoriz</w:t>
      </w:r>
      <w:r w:rsidR="009007A2">
        <w:rPr>
          <w:rFonts w:ascii="Georgia" w:hAnsi="Georgia"/>
          <w:sz w:val="24"/>
          <w:szCs w:val="24"/>
        </w:rPr>
        <w:t>ing</w:t>
      </w:r>
      <w:r>
        <w:rPr>
          <w:rFonts w:ascii="Georgia" w:hAnsi="Georgia"/>
          <w:sz w:val="24"/>
          <w:szCs w:val="24"/>
        </w:rPr>
        <w:t xml:space="preserve"> payments as needed on behalf</w:t>
      </w:r>
      <w:r w:rsidR="00301FE9">
        <w:rPr>
          <w:rFonts w:ascii="Georgia" w:hAnsi="Georgia"/>
          <w:sz w:val="24"/>
          <w:szCs w:val="24"/>
        </w:rPr>
        <w:t xml:space="preserve"> of the LSBOE (</w:t>
      </w:r>
      <w:r w:rsidR="00122D0A">
        <w:rPr>
          <w:rFonts w:ascii="Georgia" w:hAnsi="Georgia"/>
          <w:sz w:val="24"/>
          <w:szCs w:val="24"/>
        </w:rPr>
        <w:t>will have</w:t>
      </w:r>
      <w:r w:rsidR="00301FE9">
        <w:rPr>
          <w:rFonts w:ascii="Georgia" w:hAnsi="Georgia"/>
          <w:sz w:val="24"/>
          <w:szCs w:val="24"/>
        </w:rPr>
        <w:t xml:space="preserve"> </w:t>
      </w:r>
      <w:r w:rsidR="00122D0A">
        <w:rPr>
          <w:rFonts w:ascii="Georgia" w:hAnsi="Georgia"/>
          <w:sz w:val="24"/>
          <w:szCs w:val="24"/>
        </w:rPr>
        <w:t>co-</w:t>
      </w:r>
      <w:r w:rsidR="00301FE9">
        <w:rPr>
          <w:rFonts w:ascii="Georgia" w:hAnsi="Georgia"/>
          <w:sz w:val="24"/>
          <w:szCs w:val="24"/>
        </w:rPr>
        <w:t>check signing authority on all c</w:t>
      </w:r>
      <w:r w:rsidR="00425DE6">
        <w:rPr>
          <w:rFonts w:ascii="Georgia" w:hAnsi="Georgia"/>
          <w:sz w:val="24"/>
          <w:szCs w:val="24"/>
        </w:rPr>
        <w:t xml:space="preserve">hecking, </w:t>
      </w:r>
      <w:proofErr w:type="gramStart"/>
      <w:r w:rsidR="00425DE6">
        <w:rPr>
          <w:rFonts w:ascii="Georgia" w:hAnsi="Georgia"/>
          <w:sz w:val="24"/>
          <w:szCs w:val="24"/>
        </w:rPr>
        <w:t>savings</w:t>
      </w:r>
      <w:proofErr w:type="gramEnd"/>
      <w:r w:rsidR="00425DE6">
        <w:rPr>
          <w:rFonts w:ascii="Georgia" w:hAnsi="Georgia"/>
          <w:sz w:val="24"/>
          <w:szCs w:val="24"/>
        </w:rPr>
        <w:t xml:space="preserve"> and other accounts as </w:t>
      </w:r>
      <w:r w:rsidR="00B818BB">
        <w:rPr>
          <w:rFonts w:ascii="Georgia" w:hAnsi="Georgia"/>
          <w:sz w:val="24"/>
          <w:szCs w:val="24"/>
        </w:rPr>
        <w:t>applicable)</w:t>
      </w:r>
    </w:p>
    <w:p w14:paraId="1CE73E4F" w14:textId="0CDD8EFE" w:rsidR="00B818BB" w:rsidRDefault="00122D0A" w:rsidP="00571C7A">
      <w:pPr>
        <w:pStyle w:val="ListParagraph"/>
        <w:numPr>
          <w:ilvl w:val="0"/>
          <w:numId w:val="1"/>
        </w:numPr>
        <w:jc w:val="both"/>
        <w:rPr>
          <w:rFonts w:ascii="Georgia" w:hAnsi="Georgia"/>
          <w:sz w:val="24"/>
          <w:szCs w:val="24"/>
        </w:rPr>
      </w:pPr>
      <w:r>
        <w:rPr>
          <w:rFonts w:ascii="Georgia" w:hAnsi="Georgia"/>
          <w:sz w:val="24"/>
          <w:szCs w:val="24"/>
        </w:rPr>
        <w:t>M</w:t>
      </w:r>
      <w:r w:rsidR="00E571BC">
        <w:rPr>
          <w:rFonts w:ascii="Georgia" w:hAnsi="Georgia"/>
          <w:sz w:val="24"/>
          <w:szCs w:val="24"/>
        </w:rPr>
        <w:t>onitor</w:t>
      </w:r>
      <w:r w:rsidR="009007A2">
        <w:rPr>
          <w:rFonts w:ascii="Georgia" w:hAnsi="Georgia"/>
          <w:sz w:val="24"/>
          <w:szCs w:val="24"/>
        </w:rPr>
        <w:t>ing</w:t>
      </w:r>
      <w:r w:rsidR="00E571BC">
        <w:rPr>
          <w:rFonts w:ascii="Georgia" w:hAnsi="Georgia"/>
          <w:sz w:val="24"/>
          <w:szCs w:val="24"/>
        </w:rPr>
        <w:t xml:space="preserve"> new state legislation that may impact the LSBOE and provide updates to the </w:t>
      </w:r>
      <w:r w:rsidR="008E4025">
        <w:rPr>
          <w:rFonts w:ascii="Georgia" w:hAnsi="Georgia"/>
          <w:sz w:val="24"/>
          <w:szCs w:val="24"/>
        </w:rPr>
        <w:t>B</w:t>
      </w:r>
      <w:r w:rsidR="00E571BC">
        <w:rPr>
          <w:rFonts w:ascii="Georgia" w:hAnsi="Georgia"/>
          <w:sz w:val="24"/>
          <w:szCs w:val="24"/>
        </w:rPr>
        <w:t>oard</w:t>
      </w:r>
      <w:r w:rsidR="008E4025">
        <w:rPr>
          <w:rFonts w:ascii="Georgia" w:hAnsi="Georgia"/>
          <w:sz w:val="24"/>
          <w:szCs w:val="24"/>
        </w:rPr>
        <w:t xml:space="preserve"> in </w:t>
      </w:r>
      <w:r w:rsidR="00A7515F">
        <w:rPr>
          <w:rFonts w:ascii="Georgia" w:hAnsi="Georgia"/>
          <w:sz w:val="24"/>
          <w:szCs w:val="24"/>
        </w:rPr>
        <w:t xml:space="preserve">a </w:t>
      </w:r>
      <w:r w:rsidR="008E4025">
        <w:rPr>
          <w:rFonts w:ascii="Georgia" w:hAnsi="Georgia"/>
          <w:sz w:val="24"/>
          <w:szCs w:val="24"/>
        </w:rPr>
        <w:t xml:space="preserve">timely </w:t>
      </w:r>
      <w:proofErr w:type="gramStart"/>
      <w:r w:rsidR="008E4025">
        <w:rPr>
          <w:rFonts w:ascii="Georgia" w:hAnsi="Georgia"/>
          <w:sz w:val="24"/>
          <w:szCs w:val="24"/>
        </w:rPr>
        <w:t>fashion</w:t>
      </w:r>
      <w:proofErr w:type="gramEnd"/>
    </w:p>
    <w:p w14:paraId="7FF89887" w14:textId="2AC354E1" w:rsidR="00A922D8" w:rsidRDefault="00A922D8" w:rsidP="00571C7A">
      <w:pPr>
        <w:pStyle w:val="ListParagraph"/>
        <w:numPr>
          <w:ilvl w:val="0"/>
          <w:numId w:val="1"/>
        </w:numPr>
        <w:jc w:val="both"/>
        <w:rPr>
          <w:rFonts w:ascii="Georgia" w:hAnsi="Georgia"/>
          <w:sz w:val="24"/>
          <w:szCs w:val="24"/>
        </w:rPr>
      </w:pPr>
      <w:r>
        <w:rPr>
          <w:rFonts w:ascii="Georgia" w:hAnsi="Georgia"/>
          <w:sz w:val="24"/>
          <w:szCs w:val="24"/>
        </w:rPr>
        <w:t>Work</w:t>
      </w:r>
      <w:r w:rsidR="009007A2">
        <w:rPr>
          <w:rFonts w:ascii="Georgia" w:hAnsi="Georgia"/>
          <w:sz w:val="24"/>
          <w:szCs w:val="24"/>
        </w:rPr>
        <w:t>ing</w:t>
      </w:r>
      <w:r>
        <w:rPr>
          <w:rFonts w:ascii="Georgia" w:hAnsi="Georgia"/>
          <w:sz w:val="24"/>
          <w:szCs w:val="24"/>
        </w:rPr>
        <w:t xml:space="preserve"> in cooperation with the LSBOE Attorney</w:t>
      </w:r>
      <w:r w:rsidR="00A7515F">
        <w:rPr>
          <w:rFonts w:ascii="Georgia" w:hAnsi="Georgia"/>
          <w:sz w:val="24"/>
          <w:szCs w:val="24"/>
        </w:rPr>
        <w:t>s</w:t>
      </w:r>
      <w:r>
        <w:rPr>
          <w:rFonts w:ascii="Georgia" w:hAnsi="Georgia"/>
          <w:sz w:val="24"/>
          <w:szCs w:val="24"/>
        </w:rPr>
        <w:t xml:space="preserve"> to </w:t>
      </w:r>
      <w:r w:rsidR="00B87115">
        <w:rPr>
          <w:rFonts w:ascii="Georgia" w:hAnsi="Georgia"/>
          <w:sz w:val="24"/>
          <w:szCs w:val="24"/>
        </w:rPr>
        <w:t xml:space="preserve">ensure </w:t>
      </w:r>
      <w:r>
        <w:rPr>
          <w:rFonts w:ascii="Georgia" w:hAnsi="Georgia"/>
          <w:sz w:val="24"/>
          <w:szCs w:val="24"/>
        </w:rPr>
        <w:t>compliance with state regulations</w:t>
      </w:r>
      <w:r w:rsidR="00122D0A">
        <w:rPr>
          <w:rFonts w:ascii="Georgia" w:hAnsi="Georgia"/>
          <w:sz w:val="24"/>
          <w:szCs w:val="24"/>
        </w:rPr>
        <w:t xml:space="preserve"> and to obtain guidance on legal matters that arise in the course of the LSBOE’s daily </w:t>
      </w:r>
      <w:proofErr w:type="gramStart"/>
      <w:r w:rsidR="00122D0A">
        <w:rPr>
          <w:rFonts w:ascii="Georgia" w:hAnsi="Georgia"/>
          <w:sz w:val="24"/>
          <w:szCs w:val="24"/>
        </w:rPr>
        <w:t>functions</w:t>
      </w:r>
      <w:proofErr w:type="gramEnd"/>
    </w:p>
    <w:p w14:paraId="5BE67008" w14:textId="6A870E0A" w:rsidR="009007A2" w:rsidRDefault="009007A2" w:rsidP="00571C7A">
      <w:pPr>
        <w:pStyle w:val="ListParagraph"/>
        <w:numPr>
          <w:ilvl w:val="0"/>
          <w:numId w:val="1"/>
        </w:numPr>
        <w:jc w:val="both"/>
        <w:rPr>
          <w:rFonts w:ascii="Georgia" w:hAnsi="Georgia"/>
          <w:sz w:val="24"/>
          <w:szCs w:val="24"/>
        </w:rPr>
      </w:pPr>
      <w:r>
        <w:rPr>
          <w:rFonts w:ascii="Georgia" w:hAnsi="Georgia"/>
          <w:sz w:val="24"/>
          <w:szCs w:val="24"/>
        </w:rPr>
        <w:t xml:space="preserve">Representing the LSBOE in relations and communications with the Association of Regulatory Boards of Optometry, as directed by the </w:t>
      </w:r>
      <w:proofErr w:type="gramStart"/>
      <w:r>
        <w:rPr>
          <w:rFonts w:ascii="Georgia" w:hAnsi="Georgia"/>
          <w:sz w:val="24"/>
          <w:szCs w:val="24"/>
        </w:rPr>
        <w:t>Board</w:t>
      </w:r>
      <w:proofErr w:type="gramEnd"/>
    </w:p>
    <w:p w14:paraId="570BF06C" w14:textId="516EC5A6" w:rsidR="009007A2" w:rsidRDefault="009007A2" w:rsidP="00571C7A">
      <w:pPr>
        <w:pStyle w:val="ListParagraph"/>
        <w:numPr>
          <w:ilvl w:val="0"/>
          <w:numId w:val="1"/>
        </w:numPr>
        <w:jc w:val="both"/>
        <w:rPr>
          <w:rFonts w:ascii="Georgia" w:hAnsi="Georgia"/>
          <w:sz w:val="24"/>
          <w:szCs w:val="24"/>
        </w:rPr>
      </w:pPr>
      <w:r>
        <w:rPr>
          <w:rFonts w:ascii="Georgia" w:hAnsi="Georgia"/>
          <w:sz w:val="24"/>
          <w:szCs w:val="24"/>
        </w:rPr>
        <w:t xml:space="preserve">Overseeing and assisting as needed with </w:t>
      </w:r>
      <w:r w:rsidR="00A7515F">
        <w:rPr>
          <w:rFonts w:ascii="Georgia" w:hAnsi="Georgia"/>
          <w:sz w:val="24"/>
          <w:szCs w:val="24"/>
        </w:rPr>
        <w:t xml:space="preserve">the annual </w:t>
      </w:r>
      <w:r>
        <w:rPr>
          <w:rFonts w:ascii="Georgia" w:hAnsi="Georgia"/>
          <w:sz w:val="24"/>
          <w:szCs w:val="24"/>
        </w:rPr>
        <w:t>administration of the Louisiana Optometry Licensing Exam</w:t>
      </w:r>
    </w:p>
    <w:p w14:paraId="5204D35C" w14:textId="1342D238" w:rsidR="000160FE" w:rsidRPr="009007A2" w:rsidRDefault="009007A2" w:rsidP="00571C7A">
      <w:pPr>
        <w:pStyle w:val="ListParagraph"/>
        <w:numPr>
          <w:ilvl w:val="0"/>
          <w:numId w:val="1"/>
        </w:numPr>
        <w:jc w:val="both"/>
        <w:rPr>
          <w:rFonts w:ascii="Georgia" w:hAnsi="Georgia"/>
          <w:sz w:val="24"/>
          <w:szCs w:val="24"/>
        </w:rPr>
      </w:pPr>
      <w:r>
        <w:rPr>
          <w:rFonts w:ascii="Georgia" w:hAnsi="Georgia"/>
          <w:sz w:val="24"/>
          <w:szCs w:val="24"/>
        </w:rPr>
        <w:t>Performing o</w:t>
      </w:r>
      <w:r w:rsidR="00F6012D">
        <w:rPr>
          <w:rFonts w:ascii="Georgia" w:hAnsi="Georgia"/>
          <w:sz w:val="24"/>
          <w:szCs w:val="24"/>
        </w:rPr>
        <w:t xml:space="preserve">ther </w:t>
      </w:r>
      <w:r>
        <w:rPr>
          <w:rFonts w:ascii="Georgia" w:hAnsi="Georgia"/>
          <w:sz w:val="24"/>
          <w:szCs w:val="24"/>
        </w:rPr>
        <w:t xml:space="preserve">similar </w:t>
      </w:r>
      <w:r w:rsidR="00F6012D">
        <w:rPr>
          <w:rFonts w:ascii="Georgia" w:hAnsi="Georgia"/>
          <w:sz w:val="24"/>
          <w:szCs w:val="24"/>
        </w:rPr>
        <w:t xml:space="preserve">duties that may be required </w:t>
      </w:r>
      <w:r w:rsidR="00FB3EAB">
        <w:rPr>
          <w:rFonts w:ascii="Georgia" w:hAnsi="Georgia"/>
          <w:sz w:val="24"/>
          <w:szCs w:val="24"/>
        </w:rPr>
        <w:t xml:space="preserve">as necessary </w:t>
      </w:r>
      <w:r w:rsidR="00AF3A0C">
        <w:rPr>
          <w:rFonts w:ascii="Georgia" w:hAnsi="Georgia"/>
          <w:sz w:val="24"/>
          <w:szCs w:val="24"/>
        </w:rPr>
        <w:t xml:space="preserve">by the Board </w:t>
      </w:r>
      <w:r w:rsidR="00FB3EAB">
        <w:rPr>
          <w:rFonts w:ascii="Georgia" w:hAnsi="Georgia"/>
          <w:sz w:val="24"/>
          <w:szCs w:val="24"/>
        </w:rPr>
        <w:t xml:space="preserve">to fulfill the mission of the </w:t>
      </w:r>
      <w:proofErr w:type="gramStart"/>
      <w:r w:rsidR="00FB3EAB">
        <w:rPr>
          <w:rFonts w:ascii="Georgia" w:hAnsi="Georgia"/>
          <w:sz w:val="24"/>
          <w:szCs w:val="24"/>
        </w:rPr>
        <w:t>LSBOE</w:t>
      </w:r>
      <w:proofErr w:type="gramEnd"/>
    </w:p>
    <w:p w14:paraId="49468BF6" w14:textId="1E62B36B" w:rsidR="000160FE" w:rsidRDefault="000160FE" w:rsidP="00571C7A">
      <w:pPr>
        <w:jc w:val="both"/>
        <w:rPr>
          <w:rFonts w:ascii="Georgia" w:hAnsi="Georgia"/>
          <w:sz w:val="24"/>
          <w:szCs w:val="24"/>
        </w:rPr>
      </w:pPr>
      <w:r w:rsidRPr="00571C7A">
        <w:rPr>
          <w:rFonts w:ascii="Georgia" w:hAnsi="Georgia"/>
          <w:sz w:val="24"/>
          <w:szCs w:val="24"/>
          <w:u w:val="single"/>
        </w:rPr>
        <w:t>Qualifications</w:t>
      </w:r>
      <w:r>
        <w:rPr>
          <w:rFonts w:ascii="Georgia" w:hAnsi="Georgia"/>
          <w:sz w:val="24"/>
          <w:szCs w:val="24"/>
        </w:rPr>
        <w:t xml:space="preserve"> – The successful candidate will meet the </w:t>
      </w:r>
      <w:r w:rsidR="000046DF">
        <w:rPr>
          <w:rFonts w:ascii="Georgia" w:hAnsi="Georgia"/>
          <w:sz w:val="24"/>
          <w:szCs w:val="24"/>
        </w:rPr>
        <w:t>following qualifications:</w:t>
      </w:r>
    </w:p>
    <w:p w14:paraId="10ED2264" w14:textId="0FF2902E" w:rsidR="0050464F" w:rsidRPr="0050464F" w:rsidRDefault="002D5070" w:rsidP="00571C7A">
      <w:pPr>
        <w:pStyle w:val="ListParagraph"/>
        <w:numPr>
          <w:ilvl w:val="0"/>
          <w:numId w:val="3"/>
        </w:numPr>
        <w:jc w:val="both"/>
        <w:rPr>
          <w:rFonts w:ascii="Georgia" w:hAnsi="Georgia"/>
          <w:sz w:val="24"/>
          <w:szCs w:val="24"/>
        </w:rPr>
      </w:pPr>
      <w:r>
        <w:rPr>
          <w:rFonts w:ascii="Georgia" w:hAnsi="Georgia"/>
          <w:sz w:val="24"/>
          <w:szCs w:val="24"/>
        </w:rPr>
        <w:t xml:space="preserve">A minimum of </w:t>
      </w:r>
      <w:r w:rsidR="00CC0FCD">
        <w:rPr>
          <w:rFonts w:ascii="Georgia" w:hAnsi="Georgia"/>
          <w:sz w:val="24"/>
          <w:szCs w:val="24"/>
        </w:rPr>
        <w:t xml:space="preserve">a </w:t>
      </w:r>
      <w:r w:rsidR="00E61812">
        <w:rPr>
          <w:rFonts w:ascii="Georgia" w:hAnsi="Georgia"/>
          <w:sz w:val="24"/>
          <w:szCs w:val="24"/>
        </w:rPr>
        <w:t>bachelor’s</w:t>
      </w:r>
      <w:r w:rsidR="00CC0FCD">
        <w:rPr>
          <w:rFonts w:ascii="Georgia" w:hAnsi="Georgia"/>
          <w:sz w:val="24"/>
          <w:szCs w:val="24"/>
        </w:rPr>
        <w:t xml:space="preserve"> </w:t>
      </w:r>
      <w:r w:rsidR="00DE16A4">
        <w:rPr>
          <w:rFonts w:ascii="Georgia" w:hAnsi="Georgia"/>
          <w:sz w:val="24"/>
          <w:szCs w:val="24"/>
        </w:rPr>
        <w:t xml:space="preserve">degree in </w:t>
      </w:r>
      <w:r w:rsidR="008D111A">
        <w:rPr>
          <w:rFonts w:ascii="Georgia" w:hAnsi="Georgia"/>
          <w:sz w:val="24"/>
          <w:szCs w:val="24"/>
        </w:rPr>
        <w:t xml:space="preserve">a </w:t>
      </w:r>
      <w:r w:rsidR="00E61812">
        <w:rPr>
          <w:rFonts w:ascii="Georgia" w:hAnsi="Georgia"/>
          <w:sz w:val="24"/>
          <w:szCs w:val="24"/>
        </w:rPr>
        <w:t>related field</w:t>
      </w:r>
      <w:r w:rsidR="00122D0A">
        <w:rPr>
          <w:rFonts w:ascii="Georgia" w:hAnsi="Georgia"/>
          <w:sz w:val="24"/>
          <w:szCs w:val="24"/>
        </w:rPr>
        <w:t xml:space="preserve"> (b</w:t>
      </w:r>
      <w:r w:rsidR="00E61812">
        <w:rPr>
          <w:rFonts w:ascii="Georgia" w:hAnsi="Georgia"/>
          <w:sz w:val="24"/>
          <w:szCs w:val="24"/>
        </w:rPr>
        <w:t>usiness preferred</w:t>
      </w:r>
      <w:r w:rsidR="00122D0A">
        <w:rPr>
          <w:rFonts w:ascii="Georgia" w:hAnsi="Georgia"/>
          <w:sz w:val="24"/>
          <w:szCs w:val="24"/>
        </w:rPr>
        <w:t>)</w:t>
      </w:r>
    </w:p>
    <w:p w14:paraId="3DDE1CCB" w14:textId="1B2B5DF3" w:rsidR="00E61812" w:rsidRDefault="0025092B" w:rsidP="00571C7A">
      <w:pPr>
        <w:pStyle w:val="ListParagraph"/>
        <w:numPr>
          <w:ilvl w:val="0"/>
          <w:numId w:val="3"/>
        </w:numPr>
        <w:jc w:val="both"/>
        <w:rPr>
          <w:rFonts w:ascii="Georgia" w:hAnsi="Georgia"/>
          <w:sz w:val="24"/>
          <w:szCs w:val="24"/>
        </w:rPr>
      </w:pPr>
      <w:r>
        <w:rPr>
          <w:rFonts w:ascii="Georgia" w:hAnsi="Georgia"/>
          <w:sz w:val="24"/>
          <w:szCs w:val="24"/>
        </w:rPr>
        <w:t>Extensive experience in a similar position or senior leadership role</w:t>
      </w:r>
    </w:p>
    <w:p w14:paraId="1602B3A4" w14:textId="77777777" w:rsidR="00FB3EAB" w:rsidRDefault="00FB3EAB" w:rsidP="00571C7A">
      <w:pPr>
        <w:pStyle w:val="ListParagraph"/>
        <w:numPr>
          <w:ilvl w:val="0"/>
          <w:numId w:val="3"/>
        </w:numPr>
        <w:jc w:val="both"/>
        <w:rPr>
          <w:rFonts w:ascii="Georgia" w:hAnsi="Georgia"/>
          <w:sz w:val="24"/>
          <w:szCs w:val="24"/>
        </w:rPr>
      </w:pPr>
      <w:r>
        <w:rPr>
          <w:rFonts w:ascii="Georgia" w:hAnsi="Georgia"/>
          <w:sz w:val="24"/>
          <w:szCs w:val="24"/>
        </w:rPr>
        <w:t>Honesty and integrity</w:t>
      </w:r>
    </w:p>
    <w:p w14:paraId="69BFFD61" w14:textId="1EF0C6AE" w:rsidR="0050464F" w:rsidRDefault="00536755" w:rsidP="00571C7A">
      <w:pPr>
        <w:pStyle w:val="ListParagraph"/>
        <w:numPr>
          <w:ilvl w:val="0"/>
          <w:numId w:val="3"/>
        </w:numPr>
        <w:jc w:val="both"/>
        <w:rPr>
          <w:rFonts w:ascii="Georgia" w:hAnsi="Georgia"/>
          <w:sz w:val="24"/>
          <w:szCs w:val="24"/>
        </w:rPr>
      </w:pPr>
      <w:r>
        <w:rPr>
          <w:rFonts w:ascii="Georgia" w:hAnsi="Georgia"/>
          <w:sz w:val="24"/>
          <w:szCs w:val="24"/>
        </w:rPr>
        <w:t xml:space="preserve">Proven ability to develop and execute organizational and financial </w:t>
      </w:r>
      <w:proofErr w:type="gramStart"/>
      <w:r>
        <w:rPr>
          <w:rFonts w:ascii="Georgia" w:hAnsi="Georgia"/>
          <w:sz w:val="24"/>
          <w:szCs w:val="24"/>
        </w:rPr>
        <w:t>strategies</w:t>
      </w:r>
      <w:proofErr w:type="gramEnd"/>
    </w:p>
    <w:p w14:paraId="350ABB07" w14:textId="2E56A5C7" w:rsidR="00536755" w:rsidRDefault="00536755" w:rsidP="00571C7A">
      <w:pPr>
        <w:pStyle w:val="ListParagraph"/>
        <w:numPr>
          <w:ilvl w:val="0"/>
          <w:numId w:val="3"/>
        </w:numPr>
        <w:jc w:val="both"/>
        <w:rPr>
          <w:rFonts w:ascii="Georgia" w:hAnsi="Georgia"/>
          <w:sz w:val="24"/>
          <w:szCs w:val="24"/>
        </w:rPr>
      </w:pPr>
      <w:r>
        <w:rPr>
          <w:rFonts w:ascii="Georgia" w:hAnsi="Georgia"/>
          <w:sz w:val="24"/>
          <w:szCs w:val="24"/>
        </w:rPr>
        <w:lastRenderedPageBreak/>
        <w:t>Excellent written and verbal communication skills</w:t>
      </w:r>
      <w:r w:rsidR="00122D0A">
        <w:rPr>
          <w:rFonts w:ascii="Georgia" w:hAnsi="Georgia"/>
          <w:sz w:val="24"/>
          <w:szCs w:val="24"/>
        </w:rPr>
        <w:t>,</w:t>
      </w:r>
      <w:r w:rsidR="00B379DF">
        <w:rPr>
          <w:rFonts w:ascii="Georgia" w:hAnsi="Georgia"/>
          <w:sz w:val="24"/>
          <w:szCs w:val="24"/>
        </w:rPr>
        <w:t xml:space="preserve"> and must demonstrate the ability to multi-</w:t>
      </w:r>
      <w:proofErr w:type="gramStart"/>
      <w:r w:rsidR="00B379DF">
        <w:rPr>
          <w:rFonts w:ascii="Georgia" w:hAnsi="Georgia"/>
          <w:sz w:val="24"/>
          <w:szCs w:val="24"/>
        </w:rPr>
        <w:t>task</w:t>
      </w:r>
      <w:proofErr w:type="gramEnd"/>
    </w:p>
    <w:p w14:paraId="225CCE1D" w14:textId="4450366D" w:rsidR="00261D91" w:rsidRDefault="00261D91" w:rsidP="00571C7A">
      <w:pPr>
        <w:pStyle w:val="ListParagraph"/>
        <w:numPr>
          <w:ilvl w:val="0"/>
          <w:numId w:val="3"/>
        </w:numPr>
        <w:jc w:val="both"/>
        <w:rPr>
          <w:rFonts w:ascii="Georgia" w:hAnsi="Georgia"/>
          <w:sz w:val="24"/>
          <w:szCs w:val="24"/>
        </w:rPr>
      </w:pPr>
      <w:r>
        <w:rPr>
          <w:rFonts w:ascii="Georgia" w:hAnsi="Georgia"/>
          <w:sz w:val="24"/>
          <w:szCs w:val="24"/>
        </w:rPr>
        <w:t>Demonstrated knowledge of corporate and regulatory best practices</w:t>
      </w:r>
    </w:p>
    <w:p w14:paraId="5444CBCA" w14:textId="416C301F" w:rsidR="00261D91" w:rsidRDefault="00C56F57" w:rsidP="00571C7A">
      <w:pPr>
        <w:pStyle w:val="ListParagraph"/>
        <w:numPr>
          <w:ilvl w:val="0"/>
          <w:numId w:val="3"/>
        </w:numPr>
        <w:jc w:val="both"/>
        <w:rPr>
          <w:rFonts w:ascii="Georgia" w:hAnsi="Georgia"/>
          <w:sz w:val="24"/>
          <w:szCs w:val="24"/>
        </w:rPr>
      </w:pPr>
      <w:r>
        <w:rPr>
          <w:rFonts w:ascii="Georgia" w:hAnsi="Georgia"/>
          <w:sz w:val="24"/>
          <w:szCs w:val="24"/>
        </w:rPr>
        <w:t>Organization</w:t>
      </w:r>
      <w:r w:rsidR="00122D0A">
        <w:rPr>
          <w:rFonts w:ascii="Georgia" w:hAnsi="Georgia"/>
          <w:sz w:val="24"/>
          <w:szCs w:val="24"/>
        </w:rPr>
        <w:t>al</w:t>
      </w:r>
      <w:r>
        <w:rPr>
          <w:rFonts w:ascii="Georgia" w:hAnsi="Georgia"/>
          <w:sz w:val="24"/>
          <w:szCs w:val="24"/>
        </w:rPr>
        <w:t xml:space="preserve"> and leadership skills</w:t>
      </w:r>
    </w:p>
    <w:p w14:paraId="25F54059" w14:textId="1E07F7C6" w:rsidR="00B379DF" w:rsidRDefault="00C56F57" w:rsidP="00571C7A">
      <w:pPr>
        <w:pStyle w:val="ListParagraph"/>
        <w:numPr>
          <w:ilvl w:val="0"/>
          <w:numId w:val="3"/>
        </w:numPr>
        <w:jc w:val="both"/>
        <w:rPr>
          <w:rFonts w:ascii="Georgia" w:hAnsi="Georgia"/>
          <w:sz w:val="24"/>
          <w:szCs w:val="24"/>
        </w:rPr>
      </w:pPr>
      <w:r>
        <w:rPr>
          <w:rFonts w:ascii="Georgia" w:hAnsi="Georgia"/>
          <w:sz w:val="24"/>
          <w:szCs w:val="24"/>
        </w:rPr>
        <w:t>Strategic thinking and analytical skills</w:t>
      </w:r>
    </w:p>
    <w:p w14:paraId="3B2A7619" w14:textId="693E8977" w:rsidR="00C64956" w:rsidRDefault="00AF2E8F" w:rsidP="00B87115">
      <w:pPr>
        <w:pStyle w:val="ListParagraph"/>
        <w:numPr>
          <w:ilvl w:val="0"/>
          <w:numId w:val="3"/>
        </w:numPr>
        <w:jc w:val="both"/>
        <w:rPr>
          <w:rFonts w:ascii="Georgia" w:hAnsi="Georgia"/>
          <w:sz w:val="24"/>
          <w:szCs w:val="24"/>
        </w:rPr>
      </w:pPr>
      <w:r>
        <w:rPr>
          <w:rFonts w:ascii="Georgia" w:hAnsi="Georgia"/>
          <w:sz w:val="24"/>
          <w:szCs w:val="24"/>
        </w:rPr>
        <w:t>Demonstrated proficiency in the use of Microsoft Suite (Word, Excel, PowerPoint)</w:t>
      </w:r>
      <w:r w:rsidR="00122D0A">
        <w:rPr>
          <w:rFonts w:ascii="Georgia" w:hAnsi="Georgia"/>
          <w:sz w:val="24"/>
          <w:szCs w:val="24"/>
        </w:rPr>
        <w:t xml:space="preserve"> or equivalent</w:t>
      </w:r>
      <w:r>
        <w:rPr>
          <w:rFonts w:ascii="Georgia" w:hAnsi="Georgia"/>
          <w:sz w:val="24"/>
          <w:szCs w:val="24"/>
        </w:rPr>
        <w:t xml:space="preserve">, Zoom or </w:t>
      </w:r>
      <w:r w:rsidR="00B95158">
        <w:rPr>
          <w:rFonts w:ascii="Georgia" w:hAnsi="Georgia"/>
          <w:sz w:val="24"/>
          <w:szCs w:val="24"/>
        </w:rPr>
        <w:t>similar</w:t>
      </w:r>
      <w:r>
        <w:rPr>
          <w:rFonts w:ascii="Georgia" w:hAnsi="Georgia"/>
          <w:sz w:val="24"/>
          <w:szCs w:val="24"/>
        </w:rPr>
        <w:t xml:space="preserve"> virtual meeting software</w:t>
      </w:r>
      <w:r w:rsidR="0036203C">
        <w:rPr>
          <w:rFonts w:ascii="Georgia" w:hAnsi="Georgia"/>
          <w:sz w:val="24"/>
          <w:szCs w:val="24"/>
        </w:rPr>
        <w:t xml:space="preserve"> </w:t>
      </w:r>
      <w:r w:rsidR="00B95158">
        <w:rPr>
          <w:rFonts w:ascii="Georgia" w:hAnsi="Georgia"/>
          <w:sz w:val="24"/>
          <w:szCs w:val="24"/>
        </w:rPr>
        <w:t xml:space="preserve">and </w:t>
      </w:r>
      <w:r w:rsidR="0036203C">
        <w:rPr>
          <w:rFonts w:ascii="Georgia" w:hAnsi="Georgia"/>
          <w:sz w:val="24"/>
          <w:szCs w:val="24"/>
        </w:rPr>
        <w:t xml:space="preserve">QuickBooks </w:t>
      </w:r>
      <w:r w:rsidR="004355DF">
        <w:rPr>
          <w:rFonts w:ascii="Georgia" w:hAnsi="Georgia"/>
          <w:sz w:val="24"/>
          <w:szCs w:val="24"/>
        </w:rPr>
        <w:t>Financial or similar Accounting and Financial software systems</w:t>
      </w:r>
      <w:r w:rsidR="00B95158">
        <w:rPr>
          <w:rFonts w:ascii="Georgia" w:hAnsi="Georgia"/>
          <w:sz w:val="24"/>
          <w:szCs w:val="24"/>
        </w:rPr>
        <w:t>,</w:t>
      </w:r>
      <w:r w:rsidR="004355DF">
        <w:rPr>
          <w:rFonts w:ascii="Georgia" w:hAnsi="Georgia"/>
          <w:sz w:val="24"/>
          <w:szCs w:val="24"/>
        </w:rPr>
        <w:t xml:space="preserve"> with the ability to quickly learn new applications </w:t>
      </w:r>
      <w:r w:rsidR="004616FA">
        <w:rPr>
          <w:rFonts w:ascii="Georgia" w:hAnsi="Georgia"/>
          <w:sz w:val="24"/>
          <w:szCs w:val="24"/>
        </w:rPr>
        <w:t>is required</w:t>
      </w:r>
      <w:r w:rsidR="000F3687">
        <w:rPr>
          <w:rFonts w:ascii="Georgia" w:hAnsi="Georgia"/>
          <w:sz w:val="24"/>
          <w:szCs w:val="24"/>
        </w:rPr>
        <w:t>.</w:t>
      </w:r>
    </w:p>
    <w:p w14:paraId="24A7C7BF" w14:textId="77777777" w:rsidR="008D111A" w:rsidRDefault="008D111A" w:rsidP="008D111A">
      <w:pPr>
        <w:pStyle w:val="ListParagraph"/>
        <w:jc w:val="both"/>
        <w:rPr>
          <w:rFonts w:ascii="Georgia" w:hAnsi="Georgia"/>
          <w:sz w:val="24"/>
          <w:szCs w:val="24"/>
        </w:rPr>
      </w:pPr>
    </w:p>
    <w:p w14:paraId="506F0D66" w14:textId="53A6B77D" w:rsidR="00FB3EAB" w:rsidRPr="00886F12" w:rsidRDefault="00886F12" w:rsidP="00571C7A">
      <w:pPr>
        <w:pStyle w:val="ListParagraph"/>
        <w:jc w:val="both"/>
        <w:rPr>
          <w:rFonts w:ascii="Georgia" w:hAnsi="Georgia"/>
          <w:sz w:val="24"/>
          <w:szCs w:val="24"/>
        </w:rPr>
      </w:pPr>
      <w:r w:rsidRPr="00886F12">
        <w:rPr>
          <w:rFonts w:ascii="Georgia" w:hAnsi="Georgia"/>
          <w:sz w:val="24"/>
          <w:szCs w:val="24"/>
        </w:rPr>
        <w:t>Applicants are not required to be licensed optometrists or to have prior experience with optometry; the emphasis of the LSBOE is on obtaining an applicant with proven administrative and operational experience</w:t>
      </w:r>
      <w:r>
        <w:rPr>
          <w:rFonts w:ascii="Georgia" w:hAnsi="Georgia"/>
          <w:sz w:val="24"/>
          <w:szCs w:val="24"/>
        </w:rPr>
        <w:t>.</w:t>
      </w:r>
      <w:r w:rsidRPr="00886F12">
        <w:rPr>
          <w:rFonts w:ascii="Georgia" w:hAnsi="Georgia"/>
          <w:sz w:val="24"/>
          <w:szCs w:val="24"/>
        </w:rPr>
        <w:t xml:space="preserve"> </w:t>
      </w:r>
    </w:p>
    <w:p w14:paraId="3ECFA75A" w14:textId="3808D815" w:rsidR="00C64956" w:rsidRDefault="00C64956" w:rsidP="00571C7A">
      <w:pPr>
        <w:jc w:val="both"/>
        <w:rPr>
          <w:rFonts w:ascii="Georgia" w:hAnsi="Georgia"/>
          <w:sz w:val="24"/>
          <w:szCs w:val="24"/>
        </w:rPr>
      </w:pPr>
      <w:r w:rsidRPr="00571C7A">
        <w:rPr>
          <w:rFonts w:ascii="Georgia" w:hAnsi="Georgia"/>
          <w:sz w:val="24"/>
          <w:szCs w:val="24"/>
          <w:u w:val="single"/>
        </w:rPr>
        <w:t xml:space="preserve">Primary </w:t>
      </w:r>
      <w:r w:rsidR="000F3687">
        <w:rPr>
          <w:rFonts w:ascii="Georgia" w:hAnsi="Georgia"/>
          <w:sz w:val="24"/>
          <w:szCs w:val="24"/>
          <w:u w:val="single"/>
        </w:rPr>
        <w:t>O</w:t>
      </w:r>
      <w:r w:rsidR="00B95158" w:rsidRPr="00571C7A">
        <w:rPr>
          <w:rFonts w:ascii="Georgia" w:hAnsi="Georgia"/>
          <w:sz w:val="24"/>
          <w:szCs w:val="24"/>
          <w:u w:val="single"/>
        </w:rPr>
        <w:t xml:space="preserve">ffice </w:t>
      </w:r>
      <w:r w:rsidR="000F3687">
        <w:rPr>
          <w:rFonts w:ascii="Georgia" w:hAnsi="Georgia"/>
          <w:sz w:val="24"/>
          <w:szCs w:val="24"/>
          <w:u w:val="single"/>
        </w:rPr>
        <w:t>L</w:t>
      </w:r>
      <w:r w:rsidRPr="00571C7A">
        <w:rPr>
          <w:rFonts w:ascii="Georgia" w:hAnsi="Georgia"/>
          <w:sz w:val="24"/>
          <w:szCs w:val="24"/>
          <w:u w:val="single"/>
        </w:rPr>
        <w:t>ocation</w:t>
      </w:r>
      <w:r>
        <w:rPr>
          <w:rFonts w:ascii="Georgia" w:hAnsi="Georgia"/>
          <w:sz w:val="24"/>
          <w:szCs w:val="24"/>
        </w:rPr>
        <w:t>:</w:t>
      </w:r>
      <w:r w:rsidR="00B95158">
        <w:rPr>
          <w:rFonts w:ascii="Georgia" w:hAnsi="Georgia"/>
          <w:sz w:val="24"/>
          <w:szCs w:val="24"/>
        </w:rPr>
        <w:t xml:space="preserve">  </w:t>
      </w:r>
      <w:r w:rsidR="00B87115">
        <w:rPr>
          <w:rFonts w:ascii="Georgia" w:hAnsi="Georgia"/>
          <w:sz w:val="24"/>
          <w:szCs w:val="24"/>
        </w:rPr>
        <w:t>A location in</w:t>
      </w:r>
      <w:r>
        <w:rPr>
          <w:rFonts w:ascii="Georgia" w:hAnsi="Georgia"/>
          <w:sz w:val="24"/>
          <w:szCs w:val="24"/>
        </w:rPr>
        <w:t xml:space="preserve"> Louisiana</w:t>
      </w:r>
      <w:r w:rsidR="002F70C8">
        <w:rPr>
          <w:rFonts w:ascii="Georgia" w:hAnsi="Georgia"/>
          <w:sz w:val="24"/>
          <w:szCs w:val="24"/>
        </w:rPr>
        <w:t xml:space="preserve"> </w:t>
      </w:r>
      <w:r w:rsidR="00B87115">
        <w:rPr>
          <w:rFonts w:ascii="Georgia" w:hAnsi="Georgia"/>
          <w:sz w:val="24"/>
          <w:szCs w:val="24"/>
        </w:rPr>
        <w:t xml:space="preserve">at or near the location of the chosen applicant </w:t>
      </w:r>
      <w:r w:rsidR="00F0135A">
        <w:rPr>
          <w:rFonts w:ascii="Georgia" w:hAnsi="Georgia"/>
          <w:sz w:val="24"/>
          <w:szCs w:val="24"/>
        </w:rPr>
        <w:t xml:space="preserve">(virtual job attendance </w:t>
      </w:r>
      <w:r w:rsidR="008E4524">
        <w:rPr>
          <w:rFonts w:ascii="Georgia" w:hAnsi="Georgia"/>
          <w:sz w:val="24"/>
          <w:szCs w:val="24"/>
        </w:rPr>
        <w:t>allowed where practical</w:t>
      </w:r>
      <w:r w:rsidR="00B95158">
        <w:rPr>
          <w:rFonts w:ascii="Georgia" w:hAnsi="Georgia"/>
          <w:sz w:val="24"/>
          <w:szCs w:val="24"/>
        </w:rPr>
        <w:t>, but in-person appearances in the office are expected</w:t>
      </w:r>
      <w:r w:rsidR="008E4524">
        <w:rPr>
          <w:rFonts w:ascii="Georgia" w:hAnsi="Georgia"/>
          <w:sz w:val="24"/>
          <w:szCs w:val="24"/>
        </w:rPr>
        <w:t>)</w:t>
      </w:r>
      <w:r w:rsidR="00B87115">
        <w:rPr>
          <w:rFonts w:ascii="Georgia" w:hAnsi="Georgia"/>
          <w:sz w:val="24"/>
          <w:szCs w:val="24"/>
        </w:rPr>
        <w:t xml:space="preserve">.  The applicant should address whether the applicant has available meeting and exterior signage space for the use of the LSBOE for meetings, at no additional cost to the LSBOE other than the cost to produce the signage. </w:t>
      </w:r>
      <w:r w:rsidR="008D111A">
        <w:rPr>
          <w:rFonts w:ascii="Georgia" w:hAnsi="Georgia"/>
          <w:sz w:val="24"/>
          <w:szCs w:val="24"/>
        </w:rPr>
        <w:t xml:space="preserve"> </w:t>
      </w:r>
      <w:r w:rsidR="00B87115">
        <w:rPr>
          <w:rFonts w:ascii="Georgia" w:hAnsi="Georgia"/>
          <w:sz w:val="24"/>
          <w:szCs w:val="24"/>
        </w:rPr>
        <w:t xml:space="preserve">The applicant should also address whether it has the capability of hosting a dedicated phone line for calls to the LSBOE, which would be answered during normal working hours, with voice mail capability for after-hours or overflow calls. </w:t>
      </w:r>
    </w:p>
    <w:p w14:paraId="13024EF9" w14:textId="4FE351FD" w:rsidR="0056385C" w:rsidRDefault="00B95158" w:rsidP="00571C7A">
      <w:pPr>
        <w:jc w:val="both"/>
        <w:rPr>
          <w:rFonts w:ascii="Georgia" w:hAnsi="Georgia"/>
          <w:sz w:val="24"/>
          <w:szCs w:val="24"/>
        </w:rPr>
      </w:pPr>
      <w:r w:rsidRPr="00571C7A">
        <w:rPr>
          <w:rFonts w:ascii="Georgia" w:hAnsi="Georgia"/>
          <w:sz w:val="24"/>
          <w:szCs w:val="24"/>
          <w:u w:val="single"/>
        </w:rPr>
        <w:t>Time Commitment</w:t>
      </w:r>
      <w:r>
        <w:rPr>
          <w:rFonts w:ascii="Georgia" w:hAnsi="Georgia"/>
          <w:sz w:val="24"/>
          <w:szCs w:val="24"/>
        </w:rPr>
        <w:t xml:space="preserve">:  Initial commitment as needed to on-board and organize </w:t>
      </w:r>
      <w:r w:rsidR="008D111A">
        <w:rPr>
          <w:rFonts w:ascii="Georgia" w:hAnsi="Georgia"/>
          <w:sz w:val="24"/>
          <w:szCs w:val="24"/>
        </w:rPr>
        <w:t xml:space="preserve">the </w:t>
      </w:r>
      <w:r>
        <w:rPr>
          <w:rFonts w:ascii="Georgia" w:hAnsi="Georgia"/>
          <w:sz w:val="24"/>
          <w:szCs w:val="24"/>
        </w:rPr>
        <w:t>office, with ongoing p</w:t>
      </w:r>
      <w:r w:rsidR="005335D5">
        <w:rPr>
          <w:rFonts w:ascii="Georgia" w:hAnsi="Georgia"/>
          <w:sz w:val="24"/>
          <w:szCs w:val="24"/>
        </w:rPr>
        <w:t>art</w:t>
      </w:r>
      <w:r w:rsidR="0041258C">
        <w:rPr>
          <w:rFonts w:ascii="Georgia" w:hAnsi="Georgia"/>
          <w:sz w:val="24"/>
          <w:szCs w:val="24"/>
        </w:rPr>
        <w:t>-</w:t>
      </w:r>
      <w:r w:rsidR="005335D5">
        <w:rPr>
          <w:rFonts w:ascii="Georgia" w:hAnsi="Georgia"/>
          <w:sz w:val="24"/>
          <w:szCs w:val="24"/>
        </w:rPr>
        <w:t xml:space="preserve">time commitment </w:t>
      </w:r>
      <w:r>
        <w:rPr>
          <w:rFonts w:ascii="Georgia" w:hAnsi="Georgia"/>
          <w:sz w:val="24"/>
          <w:szCs w:val="24"/>
        </w:rPr>
        <w:t xml:space="preserve">(estimated 15-20 </w:t>
      </w:r>
      <w:proofErr w:type="spellStart"/>
      <w:r>
        <w:rPr>
          <w:rFonts w:ascii="Georgia" w:hAnsi="Georgia"/>
          <w:sz w:val="24"/>
          <w:szCs w:val="24"/>
        </w:rPr>
        <w:t>hrs</w:t>
      </w:r>
      <w:proofErr w:type="spellEnd"/>
      <w:r>
        <w:rPr>
          <w:rFonts w:ascii="Georgia" w:hAnsi="Georgia"/>
          <w:sz w:val="24"/>
          <w:szCs w:val="24"/>
        </w:rPr>
        <w:t xml:space="preserve">/week) and </w:t>
      </w:r>
      <w:r w:rsidR="005335D5">
        <w:rPr>
          <w:rFonts w:ascii="Georgia" w:hAnsi="Georgia"/>
          <w:sz w:val="24"/>
          <w:szCs w:val="24"/>
        </w:rPr>
        <w:t xml:space="preserve">as </w:t>
      </w:r>
      <w:r>
        <w:rPr>
          <w:rFonts w:ascii="Georgia" w:hAnsi="Georgia"/>
          <w:sz w:val="24"/>
          <w:szCs w:val="24"/>
        </w:rPr>
        <w:t xml:space="preserve">otherwise </w:t>
      </w:r>
      <w:r w:rsidR="005335D5">
        <w:rPr>
          <w:rFonts w:ascii="Georgia" w:hAnsi="Georgia"/>
          <w:sz w:val="24"/>
          <w:szCs w:val="24"/>
        </w:rPr>
        <w:t>required</w:t>
      </w:r>
      <w:r>
        <w:rPr>
          <w:rFonts w:ascii="Georgia" w:hAnsi="Georgia"/>
          <w:sz w:val="24"/>
          <w:szCs w:val="24"/>
        </w:rPr>
        <w:t>,</w:t>
      </w:r>
      <w:r w:rsidR="005335D5">
        <w:rPr>
          <w:rFonts w:ascii="Georgia" w:hAnsi="Georgia"/>
          <w:sz w:val="24"/>
          <w:szCs w:val="24"/>
        </w:rPr>
        <w:t xml:space="preserve"> contingent on pressing LSBOE </w:t>
      </w:r>
      <w:r w:rsidR="0041258C">
        <w:rPr>
          <w:rFonts w:ascii="Georgia" w:hAnsi="Georgia"/>
          <w:sz w:val="24"/>
          <w:szCs w:val="24"/>
        </w:rPr>
        <w:t>business and legislative schedules</w:t>
      </w:r>
      <w:r w:rsidR="00886F12">
        <w:rPr>
          <w:rFonts w:ascii="Georgia" w:hAnsi="Georgia"/>
          <w:sz w:val="24"/>
          <w:szCs w:val="24"/>
        </w:rPr>
        <w:t>.</w:t>
      </w:r>
    </w:p>
    <w:p w14:paraId="208F868C" w14:textId="5ECD39E4" w:rsidR="009007A2" w:rsidRDefault="00B95158" w:rsidP="00571C7A">
      <w:pPr>
        <w:jc w:val="both"/>
        <w:rPr>
          <w:rFonts w:ascii="Georgia" w:hAnsi="Georgia"/>
          <w:sz w:val="24"/>
          <w:szCs w:val="24"/>
        </w:rPr>
      </w:pPr>
      <w:r>
        <w:rPr>
          <w:rFonts w:ascii="Georgia" w:hAnsi="Georgia"/>
          <w:sz w:val="24"/>
          <w:szCs w:val="24"/>
        </w:rPr>
        <w:t>T</w:t>
      </w:r>
      <w:r w:rsidR="002F70C8">
        <w:rPr>
          <w:rFonts w:ascii="Georgia" w:hAnsi="Georgia"/>
          <w:sz w:val="24"/>
          <w:szCs w:val="24"/>
        </w:rPr>
        <w:t xml:space="preserve">ravel </w:t>
      </w:r>
      <w:r w:rsidR="0056385C">
        <w:rPr>
          <w:rFonts w:ascii="Georgia" w:hAnsi="Georgia"/>
          <w:sz w:val="24"/>
          <w:szCs w:val="24"/>
        </w:rPr>
        <w:t xml:space="preserve">is </w:t>
      </w:r>
      <w:r w:rsidR="009007A2">
        <w:rPr>
          <w:rFonts w:ascii="Georgia" w:hAnsi="Georgia"/>
          <w:sz w:val="24"/>
          <w:szCs w:val="24"/>
        </w:rPr>
        <w:t xml:space="preserve">also </w:t>
      </w:r>
      <w:r w:rsidR="002F70C8">
        <w:rPr>
          <w:rFonts w:ascii="Georgia" w:hAnsi="Georgia"/>
          <w:sz w:val="24"/>
          <w:szCs w:val="24"/>
        </w:rPr>
        <w:t>required to attend LSBOE meetings off site</w:t>
      </w:r>
      <w:r w:rsidR="0056385C">
        <w:rPr>
          <w:rFonts w:ascii="Georgia" w:hAnsi="Georgia"/>
          <w:sz w:val="24"/>
          <w:szCs w:val="24"/>
        </w:rPr>
        <w:t xml:space="preserve"> at various locations around the state of Louisiana</w:t>
      </w:r>
      <w:r w:rsidR="009007A2">
        <w:rPr>
          <w:rFonts w:ascii="Georgia" w:hAnsi="Georgia"/>
          <w:sz w:val="24"/>
          <w:szCs w:val="24"/>
        </w:rPr>
        <w:t xml:space="preserve"> and potentially to attend national meetings of ARBO on behalf of the LSBOE as requested and able to do so</w:t>
      </w:r>
      <w:r w:rsidR="00886F12">
        <w:rPr>
          <w:rFonts w:ascii="Georgia" w:hAnsi="Georgia"/>
          <w:sz w:val="24"/>
          <w:szCs w:val="24"/>
        </w:rPr>
        <w:t>.</w:t>
      </w:r>
    </w:p>
    <w:p w14:paraId="6B315DC5" w14:textId="2A7999A8" w:rsidR="009007A2" w:rsidRDefault="009007A2" w:rsidP="00571C7A">
      <w:pPr>
        <w:jc w:val="both"/>
        <w:rPr>
          <w:rFonts w:ascii="Georgia" w:hAnsi="Georgia"/>
          <w:sz w:val="24"/>
          <w:szCs w:val="24"/>
        </w:rPr>
      </w:pPr>
      <w:r w:rsidRPr="00571C7A">
        <w:rPr>
          <w:rFonts w:ascii="Georgia" w:hAnsi="Georgia"/>
          <w:sz w:val="24"/>
          <w:szCs w:val="24"/>
          <w:u w:val="single"/>
        </w:rPr>
        <w:t>Annual Compensation</w:t>
      </w:r>
      <w:r>
        <w:rPr>
          <w:rFonts w:ascii="Georgia" w:hAnsi="Georgia"/>
          <w:sz w:val="24"/>
          <w:szCs w:val="24"/>
        </w:rPr>
        <w:t>:  $</w:t>
      </w:r>
      <w:r w:rsidR="00CB56B6">
        <w:rPr>
          <w:rFonts w:ascii="Georgia" w:hAnsi="Georgia"/>
          <w:sz w:val="24"/>
          <w:szCs w:val="24"/>
        </w:rPr>
        <w:t>72,000 (based on a fixed monthly compensation of $6,000 per month)</w:t>
      </w:r>
      <w:r w:rsidR="009421F8">
        <w:rPr>
          <w:rFonts w:ascii="Georgia" w:hAnsi="Georgia"/>
          <w:sz w:val="24"/>
          <w:szCs w:val="24"/>
        </w:rPr>
        <w:t>, with an annual performance review to be conducted each year. The compensation paid to the Executive Director will include all services of any assistants</w:t>
      </w:r>
      <w:r w:rsidR="00CB56B6">
        <w:rPr>
          <w:rFonts w:ascii="Georgia" w:hAnsi="Georgia"/>
          <w:sz w:val="24"/>
          <w:szCs w:val="24"/>
        </w:rPr>
        <w:t>, which shall be the sole responsibility of the Executive Director, as well as all costs associated with the premises used for the conduct of LSBOE business</w:t>
      </w:r>
      <w:r w:rsidR="009421F8">
        <w:rPr>
          <w:rFonts w:ascii="Georgia" w:hAnsi="Georgia"/>
          <w:sz w:val="24"/>
          <w:szCs w:val="24"/>
        </w:rPr>
        <w:t>.  Out</w:t>
      </w:r>
      <w:r w:rsidR="008D111A">
        <w:rPr>
          <w:rFonts w:ascii="Georgia" w:hAnsi="Georgia"/>
          <w:sz w:val="24"/>
          <w:szCs w:val="24"/>
        </w:rPr>
        <w:t>-</w:t>
      </w:r>
      <w:r w:rsidR="009421F8">
        <w:rPr>
          <w:rFonts w:ascii="Georgia" w:hAnsi="Georgia"/>
          <w:sz w:val="24"/>
          <w:szCs w:val="24"/>
        </w:rPr>
        <w:t>of</w:t>
      </w:r>
      <w:r w:rsidR="008D111A">
        <w:rPr>
          <w:rFonts w:ascii="Georgia" w:hAnsi="Georgia"/>
          <w:sz w:val="24"/>
          <w:szCs w:val="24"/>
        </w:rPr>
        <w:t>-p</w:t>
      </w:r>
      <w:r w:rsidR="009421F8">
        <w:rPr>
          <w:rFonts w:ascii="Georgia" w:hAnsi="Georgia"/>
          <w:sz w:val="24"/>
          <w:szCs w:val="24"/>
        </w:rPr>
        <w:t>ocket expenses approved</w:t>
      </w:r>
      <w:r w:rsidR="008D111A">
        <w:rPr>
          <w:rFonts w:ascii="Georgia" w:hAnsi="Georgia"/>
          <w:sz w:val="24"/>
          <w:szCs w:val="24"/>
        </w:rPr>
        <w:t xml:space="preserve"> in advance</w:t>
      </w:r>
      <w:r w:rsidR="009421F8">
        <w:rPr>
          <w:rFonts w:ascii="Georgia" w:hAnsi="Georgia"/>
          <w:sz w:val="24"/>
          <w:szCs w:val="24"/>
        </w:rPr>
        <w:t xml:space="preserve"> by the LSBOE will be reimbursed to the Executive Director. </w:t>
      </w:r>
    </w:p>
    <w:p w14:paraId="57FD665B" w14:textId="160879B5" w:rsidR="002B6D82" w:rsidRDefault="009007A2" w:rsidP="00B87115">
      <w:pPr>
        <w:jc w:val="both"/>
        <w:rPr>
          <w:rFonts w:ascii="Georgia" w:hAnsi="Georgia"/>
          <w:sz w:val="24"/>
          <w:szCs w:val="24"/>
        </w:rPr>
      </w:pPr>
      <w:r w:rsidRPr="00571C7A">
        <w:rPr>
          <w:rFonts w:ascii="Georgia" w:hAnsi="Georgia"/>
          <w:sz w:val="24"/>
          <w:szCs w:val="24"/>
          <w:u w:val="single"/>
        </w:rPr>
        <w:t>Benefits</w:t>
      </w:r>
      <w:r>
        <w:rPr>
          <w:rFonts w:ascii="Georgia" w:hAnsi="Georgia"/>
          <w:sz w:val="24"/>
          <w:szCs w:val="24"/>
        </w:rPr>
        <w:t>:  None</w:t>
      </w:r>
      <w:r w:rsidR="00B87115">
        <w:rPr>
          <w:rFonts w:ascii="Georgia" w:hAnsi="Georgia"/>
          <w:sz w:val="24"/>
          <w:szCs w:val="24"/>
        </w:rPr>
        <w:t xml:space="preserve">.  The selected applicant will be engaged as an independent contractor, not an employee.  Accordingly, the selected applicant will not receive paid vacation, paid health or life insurance, paid retirement plan or any other benefits normally associated with </w:t>
      </w:r>
      <w:r w:rsidR="000068A3">
        <w:rPr>
          <w:rFonts w:ascii="Georgia" w:hAnsi="Georgia"/>
          <w:sz w:val="24"/>
          <w:szCs w:val="24"/>
        </w:rPr>
        <w:t xml:space="preserve">employment. </w:t>
      </w:r>
      <w:r w:rsidR="009421F8">
        <w:rPr>
          <w:rFonts w:ascii="Georgia" w:hAnsi="Georgia"/>
          <w:sz w:val="24"/>
          <w:szCs w:val="24"/>
        </w:rPr>
        <w:t xml:space="preserve">The selected applicant will be required to enter into a professional services agreement with the LSBOE prepared by the LSBOE which meets the requirements of state law. </w:t>
      </w:r>
    </w:p>
    <w:p w14:paraId="0B7DDF22" w14:textId="4ADF79B4" w:rsidR="009421F8" w:rsidRDefault="009421F8" w:rsidP="00B87115">
      <w:pPr>
        <w:jc w:val="both"/>
        <w:rPr>
          <w:rFonts w:ascii="Georgia" w:hAnsi="Georgia"/>
          <w:sz w:val="24"/>
          <w:szCs w:val="24"/>
        </w:rPr>
      </w:pPr>
      <w:r w:rsidRPr="000F3687">
        <w:rPr>
          <w:rFonts w:ascii="Georgia" w:hAnsi="Georgia"/>
          <w:sz w:val="24"/>
          <w:szCs w:val="24"/>
          <w:u w:val="single"/>
        </w:rPr>
        <w:lastRenderedPageBreak/>
        <w:t>Responses</w:t>
      </w:r>
      <w:r>
        <w:rPr>
          <w:rFonts w:ascii="Georgia" w:hAnsi="Georgia"/>
          <w:sz w:val="24"/>
          <w:szCs w:val="24"/>
        </w:rPr>
        <w:t>:  Interested applicants for the Executive Director position should submit their response to this Request for Qualifications by certified mail, return receipt requested, to:</w:t>
      </w:r>
    </w:p>
    <w:p w14:paraId="032FBE31" w14:textId="77777777" w:rsidR="000F3687" w:rsidRDefault="00CB56B6" w:rsidP="00B87115">
      <w:pPr>
        <w:jc w:val="both"/>
        <w:rPr>
          <w:rFonts w:ascii="Georgia" w:hAnsi="Georgia"/>
          <w:sz w:val="24"/>
          <w:szCs w:val="24"/>
        </w:rPr>
      </w:pPr>
      <w:r>
        <w:rPr>
          <w:rFonts w:ascii="Georgia" w:hAnsi="Georgia"/>
          <w:sz w:val="24"/>
          <w:szCs w:val="24"/>
        </w:rPr>
        <w:t>Taggart Morton, L</w:t>
      </w:r>
      <w:r w:rsidR="008D111A">
        <w:rPr>
          <w:rFonts w:ascii="Georgia" w:hAnsi="Georgia"/>
          <w:sz w:val="24"/>
          <w:szCs w:val="24"/>
        </w:rPr>
        <w:t>.</w:t>
      </w:r>
      <w:r>
        <w:rPr>
          <w:rFonts w:ascii="Georgia" w:hAnsi="Georgia"/>
          <w:sz w:val="24"/>
          <w:szCs w:val="24"/>
        </w:rPr>
        <w:t>L</w:t>
      </w:r>
      <w:r w:rsidR="008D111A">
        <w:rPr>
          <w:rFonts w:ascii="Georgia" w:hAnsi="Georgia"/>
          <w:sz w:val="24"/>
          <w:szCs w:val="24"/>
        </w:rPr>
        <w:t>.</w:t>
      </w:r>
      <w:r>
        <w:rPr>
          <w:rFonts w:ascii="Georgia" w:hAnsi="Georgia"/>
          <w:sz w:val="24"/>
          <w:szCs w:val="24"/>
        </w:rPr>
        <w:t xml:space="preserve">C., Attn:  A.J. Herbert, Counsel for the LSBOE, </w:t>
      </w:r>
      <w:r w:rsidR="009421F8">
        <w:rPr>
          <w:rFonts w:ascii="Georgia" w:hAnsi="Georgia"/>
          <w:sz w:val="24"/>
          <w:szCs w:val="24"/>
        </w:rPr>
        <w:t>at the following address:</w:t>
      </w:r>
      <w:r w:rsidR="008D111A">
        <w:rPr>
          <w:rFonts w:ascii="Georgia" w:hAnsi="Georgia"/>
          <w:sz w:val="24"/>
          <w:szCs w:val="24"/>
        </w:rPr>
        <w:t xml:space="preserve"> </w:t>
      </w:r>
      <w:r>
        <w:rPr>
          <w:rFonts w:ascii="Georgia" w:hAnsi="Georgia"/>
          <w:sz w:val="24"/>
          <w:szCs w:val="24"/>
        </w:rPr>
        <w:t xml:space="preserve">1100 Poydras St., Suite 2100, New Orleans, LA 70163, </w:t>
      </w:r>
      <w:r w:rsidR="009421F8">
        <w:rPr>
          <w:rFonts w:ascii="Georgia" w:hAnsi="Georgia"/>
          <w:sz w:val="24"/>
          <w:szCs w:val="24"/>
        </w:rPr>
        <w:t>no later than</w:t>
      </w:r>
      <w:r>
        <w:rPr>
          <w:rFonts w:ascii="Georgia" w:hAnsi="Georgia"/>
          <w:sz w:val="24"/>
          <w:szCs w:val="24"/>
        </w:rPr>
        <w:t xml:space="preserve"> 5:00 p.m., C.S.T. on November 2</w:t>
      </w:r>
      <w:r w:rsidR="008D111A">
        <w:rPr>
          <w:rFonts w:ascii="Georgia" w:hAnsi="Georgia"/>
          <w:sz w:val="24"/>
          <w:szCs w:val="24"/>
        </w:rPr>
        <w:t>9</w:t>
      </w:r>
      <w:r>
        <w:rPr>
          <w:rFonts w:ascii="Georgia" w:hAnsi="Georgia"/>
          <w:sz w:val="24"/>
          <w:szCs w:val="24"/>
        </w:rPr>
        <w:t xml:space="preserve">, </w:t>
      </w:r>
      <w:r w:rsidR="009421F8">
        <w:rPr>
          <w:rFonts w:ascii="Georgia" w:hAnsi="Georgia"/>
          <w:sz w:val="24"/>
          <w:szCs w:val="24"/>
        </w:rPr>
        <w:t xml:space="preserve">2023.  Responses must be post-marked by </w:t>
      </w:r>
      <w:r>
        <w:rPr>
          <w:rFonts w:ascii="Georgia" w:hAnsi="Georgia"/>
          <w:sz w:val="24"/>
          <w:szCs w:val="24"/>
        </w:rPr>
        <w:t>November 2</w:t>
      </w:r>
      <w:r w:rsidR="008D111A">
        <w:rPr>
          <w:rFonts w:ascii="Georgia" w:hAnsi="Georgia"/>
          <w:sz w:val="24"/>
          <w:szCs w:val="24"/>
        </w:rPr>
        <w:t>9</w:t>
      </w:r>
      <w:r>
        <w:rPr>
          <w:rFonts w:ascii="Georgia" w:hAnsi="Georgia"/>
          <w:sz w:val="24"/>
          <w:szCs w:val="24"/>
        </w:rPr>
        <w:t xml:space="preserve">, </w:t>
      </w:r>
      <w:proofErr w:type="gramStart"/>
      <w:r>
        <w:rPr>
          <w:rFonts w:ascii="Georgia" w:hAnsi="Georgia"/>
          <w:sz w:val="24"/>
          <w:szCs w:val="24"/>
        </w:rPr>
        <w:t xml:space="preserve">2023 </w:t>
      </w:r>
      <w:r w:rsidR="009421F8">
        <w:rPr>
          <w:rFonts w:ascii="Georgia" w:hAnsi="Georgia"/>
          <w:sz w:val="24"/>
          <w:szCs w:val="24"/>
        </w:rPr>
        <w:t xml:space="preserve"> in</w:t>
      </w:r>
      <w:proofErr w:type="gramEnd"/>
      <w:r w:rsidR="009421F8">
        <w:rPr>
          <w:rFonts w:ascii="Georgia" w:hAnsi="Georgia"/>
          <w:sz w:val="24"/>
          <w:szCs w:val="24"/>
        </w:rPr>
        <w:t xml:space="preserve"> order to be considered.</w:t>
      </w:r>
      <w:r w:rsidR="008D111A">
        <w:rPr>
          <w:rFonts w:ascii="Georgia" w:hAnsi="Georgia"/>
          <w:sz w:val="24"/>
          <w:szCs w:val="24"/>
        </w:rPr>
        <w:t xml:space="preserve">  </w:t>
      </w:r>
      <w:r w:rsidR="009421F8">
        <w:rPr>
          <w:rFonts w:ascii="Georgia" w:hAnsi="Georgia"/>
          <w:sz w:val="24"/>
          <w:szCs w:val="24"/>
        </w:rPr>
        <w:t xml:space="preserve">Responses can also be submitted by email to </w:t>
      </w:r>
      <w:hyperlink r:id="rId6" w:history="1">
        <w:r w:rsidRPr="00B6263B">
          <w:rPr>
            <w:rStyle w:val="Hyperlink"/>
            <w:rFonts w:ascii="Georgia" w:hAnsi="Georgia"/>
            <w:sz w:val="24"/>
            <w:szCs w:val="24"/>
          </w:rPr>
          <w:t>aherbert@taggartmorton.com</w:t>
        </w:r>
      </w:hyperlink>
      <w:r>
        <w:rPr>
          <w:rFonts w:ascii="Georgia" w:hAnsi="Georgia"/>
          <w:sz w:val="24"/>
          <w:szCs w:val="24"/>
        </w:rPr>
        <w:t xml:space="preserve"> on or </w:t>
      </w:r>
      <w:r w:rsidR="00747BA4">
        <w:rPr>
          <w:rFonts w:ascii="Georgia" w:hAnsi="Georgia"/>
          <w:sz w:val="24"/>
          <w:szCs w:val="24"/>
        </w:rPr>
        <w:t>prior to the deadline for the submission of responses to this RFQ</w:t>
      </w:r>
      <w:r w:rsidR="009421F8">
        <w:rPr>
          <w:rFonts w:ascii="Georgia" w:hAnsi="Georgia"/>
          <w:sz w:val="24"/>
          <w:szCs w:val="24"/>
        </w:rPr>
        <w:t xml:space="preserve">.   Responses must address the qualifications of the applicant set forth by the LSBOE for the Executive Director position.  Applicants should also be prepared to submit to an in-person or virtual interview by the LSBOE for the position. </w:t>
      </w:r>
      <w:r w:rsidR="00747BA4">
        <w:rPr>
          <w:rFonts w:ascii="Georgia" w:hAnsi="Georgia"/>
          <w:sz w:val="24"/>
          <w:szCs w:val="24"/>
        </w:rPr>
        <w:t xml:space="preserve"> The selected applicant will be chosen by the LSBOE, in its discretion, based upon the submission to the LSBOE.</w:t>
      </w:r>
      <w:r w:rsidR="000F3687">
        <w:rPr>
          <w:rFonts w:ascii="Georgia" w:hAnsi="Georgia"/>
          <w:sz w:val="24"/>
          <w:szCs w:val="24"/>
        </w:rPr>
        <w:t xml:space="preserve">  </w:t>
      </w:r>
    </w:p>
    <w:p w14:paraId="3A678070" w14:textId="665FC5AF" w:rsidR="00747BA4" w:rsidRDefault="00747BA4" w:rsidP="00B87115">
      <w:pPr>
        <w:jc w:val="both"/>
        <w:rPr>
          <w:rFonts w:ascii="Georgia" w:hAnsi="Georgia"/>
          <w:sz w:val="24"/>
          <w:szCs w:val="24"/>
        </w:rPr>
      </w:pPr>
      <w:r>
        <w:rPr>
          <w:rFonts w:ascii="Georgia" w:hAnsi="Georgia"/>
          <w:sz w:val="24"/>
          <w:szCs w:val="24"/>
        </w:rPr>
        <w:t xml:space="preserve">The LSBOE, in its sole discretion, reserves the right to cancel this RFQ, or to not select any applicant from the responses submitted. </w:t>
      </w:r>
    </w:p>
    <w:p w14:paraId="3A9C061A" w14:textId="77777777" w:rsidR="009421F8" w:rsidRPr="0068682A" w:rsidRDefault="009421F8" w:rsidP="00CB56B6">
      <w:pPr>
        <w:rPr>
          <w:rFonts w:ascii="Georgia" w:hAnsi="Georgia"/>
          <w:sz w:val="24"/>
          <w:szCs w:val="24"/>
        </w:rPr>
      </w:pPr>
    </w:p>
    <w:sectPr w:rsidR="009421F8" w:rsidRPr="00686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EEF"/>
    <w:multiLevelType w:val="hybridMultilevel"/>
    <w:tmpl w:val="C3C2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A2578"/>
    <w:multiLevelType w:val="hybridMultilevel"/>
    <w:tmpl w:val="3C94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32DC6"/>
    <w:multiLevelType w:val="hybridMultilevel"/>
    <w:tmpl w:val="6BE8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038230">
    <w:abstractNumId w:val="1"/>
  </w:num>
  <w:num w:numId="2" w16cid:durableId="100145242">
    <w:abstractNumId w:val="2"/>
  </w:num>
  <w:num w:numId="3" w16cid:durableId="1513377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1D"/>
    <w:rsid w:val="000046DF"/>
    <w:rsid w:val="000068A3"/>
    <w:rsid w:val="000160FE"/>
    <w:rsid w:val="00020826"/>
    <w:rsid w:val="000A74DF"/>
    <w:rsid w:val="000F3687"/>
    <w:rsid w:val="00122D0A"/>
    <w:rsid w:val="00167D8B"/>
    <w:rsid w:val="001902C0"/>
    <w:rsid w:val="001953B7"/>
    <w:rsid w:val="001F10A9"/>
    <w:rsid w:val="001F1C20"/>
    <w:rsid w:val="00206D80"/>
    <w:rsid w:val="0025092B"/>
    <w:rsid w:val="00261330"/>
    <w:rsid w:val="00261D91"/>
    <w:rsid w:val="00267934"/>
    <w:rsid w:val="002B6D82"/>
    <w:rsid w:val="002C22C6"/>
    <w:rsid w:val="002C4289"/>
    <w:rsid w:val="002D5070"/>
    <w:rsid w:val="002F70C8"/>
    <w:rsid w:val="00301FE9"/>
    <w:rsid w:val="0031351E"/>
    <w:rsid w:val="0035086B"/>
    <w:rsid w:val="0036203C"/>
    <w:rsid w:val="003B6DBC"/>
    <w:rsid w:val="0041258C"/>
    <w:rsid w:val="00425DE6"/>
    <w:rsid w:val="004355DF"/>
    <w:rsid w:val="004500E1"/>
    <w:rsid w:val="004616FA"/>
    <w:rsid w:val="0050464F"/>
    <w:rsid w:val="00531DE4"/>
    <w:rsid w:val="005335D5"/>
    <w:rsid w:val="00536755"/>
    <w:rsid w:val="0056385C"/>
    <w:rsid w:val="00571C7A"/>
    <w:rsid w:val="00594D90"/>
    <w:rsid w:val="005B7B0C"/>
    <w:rsid w:val="005D4D97"/>
    <w:rsid w:val="005D5F8C"/>
    <w:rsid w:val="0060358C"/>
    <w:rsid w:val="00615E33"/>
    <w:rsid w:val="006430EE"/>
    <w:rsid w:val="0068682A"/>
    <w:rsid w:val="00693627"/>
    <w:rsid w:val="00695454"/>
    <w:rsid w:val="006A3EC8"/>
    <w:rsid w:val="006B7639"/>
    <w:rsid w:val="006C5479"/>
    <w:rsid w:val="00746E68"/>
    <w:rsid w:val="00747BA4"/>
    <w:rsid w:val="00752CE6"/>
    <w:rsid w:val="00767956"/>
    <w:rsid w:val="00780658"/>
    <w:rsid w:val="00786098"/>
    <w:rsid w:val="007A7B8F"/>
    <w:rsid w:val="007E617C"/>
    <w:rsid w:val="007E7236"/>
    <w:rsid w:val="00886F12"/>
    <w:rsid w:val="00893A19"/>
    <w:rsid w:val="00893C09"/>
    <w:rsid w:val="008D111A"/>
    <w:rsid w:val="008E027D"/>
    <w:rsid w:val="008E4025"/>
    <w:rsid w:val="008E4524"/>
    <w:rsid w:val="008E7AC3"/>
    <w:rsid w:val="009007A2"/>
    <w:rsid w:val="00913BA3"/>
    <w:rsid w:val="00921450"/>
    <w:rsid w:val="009421F8"/>
    <w:rsid w:val="009707DD"/>
    <w:rsid w:val="009A0A5E"/>
    <w:rsid w:val="009C7605"/>
    <w:rsid w:val="009F1ED3"/>
    <w:rsid w:val="00A7515F"/>
    <w:rsid w:val="00A922D8"/>
    <w:rsid w:val="00A957BF"/>
    <w:rsid w:val="00AB1A1D"/>
    <w:rsid w:val="00AF2E8F"/>
    <w:rsid w:val="00AF3A0C"/>
    <w:rsid w:val="00B379DF"/>
    <w:rsid w:val="00B818BB"/>
    <w:rsid w:val="00B82E7B"/>
    <w:rsid w:val="00B87115"/>
    <w:rsid w:val="00B95158"/>
    <w:rsid w:val="00BB0084"/>
    <w:rsid w:val="00BD7562"/>
    <w:rsid w:val="00BE0A9C"/>
    <w:rsid w:val="00BE5CC6"/>
    <w:rsid w:val="00C03024"/>
    <w:rsid w:val="00C457DA"/>
    <w:rsid w:val="00C56F57"/>
    <w:rsid w:val="00C64956"/>
    <w:rsid w:val="00C72A9C"/>
    <w:rsid w:val="00CB1C97"/>
    <w:rsid w:val="00CB56B6"/>
    <w:rsid w:val="00CC0FCD"/>
    <w:rsid w:val="00CE0C62"/>
    <w:rsid w:val="00CE7CCD"/>
    <w:rsid w:val="00D30D58"/>
    <w:rsid w:val="00D4523D"/>
    <w:rsid w:val="00D74490"/>
    <w:rsid w:val="00DE16A4"/>
    <w:rsid w:val="00DF0BD4"/>
    <w:rsid w:val="00E571BC"/>
    <w:rsid w:val="00E61812"/>
    <w:rsid w:val="00E91FD9"/>
    <w:rsid w:val="00ED1D3B"/>
    <w:rsid w:val="00F0135A"/>
    <w:rsid w:val="00F06D27"/>
    <w:rsid w:val="00F6012D"/>
    <w:rsid w:val="00F73592"/>
    <w:rsid w:val="00F86EB6"/>
    <w:rsid w:val="00FB2926"/>
    <w:rsid w:val="00FB3EAB"/>
    <w:rsid w:val="00FC3E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8A08"/>
  <w15:chartTrackingRefBased/>
  <w15:docId w15:val="{D480A412-9FA0-4C24-8DE2-DA8928A9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CCD"/>
    <w:pPr>
      <w:ind w:left="720"/>
      <w:contextualSpacing/>
    </w:pPr>
  </w:style>
  <w:style w:type="paragraph" w:styleId="Revision">
    <w:name w:val="Revision"/>
    <w:hidden/>
    <w:uiPriority w:val="99"/>
    <w:semiHidden/>
    <w:rsid w:val="003B6DBC"/>
    <w:pPr>
      <w:spacing w:after="0" w:line="240" w:lineRule="auto"/>
    </w:pPr>
  </w:style>
  <w:style w:type="character" w:styleId="Hyperlink">
    <w:name w:val="Hyperlink"/>
    <w:basedOn w:val="DefaultParagraphFont"/>
    <w:uiPriority w:val="99"/>
    <w:unhideWhenUsed/>
    <w:rsid w:val="00CB56B6"/>
    <w:rPr>
      <w:color w:val="0563C1" w:themeColor="hyperlink"/>
      <w:u w:val="single"/>
    </w:rPr>
  </w:style>
  <w:style w:type="character" w:styleId="UnresolvedMention">
    <w:name w:val="Unresolved Mention"/>
    <w:basedOn w:val="DefaultParagraphFont"/>
    <w:uiPriority w:val="99"/>
    <w:semiHidden/>
    <w:unhideWhenUsed/>
    <w:rsid w:val="00CB5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9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erbert@taggartmorto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Roy</dc:creator>
  <cp:keywords/>
  <dc:description/>
  <cp:lastModifiedBy>Jennifer Herbert</cp:lastModifiedBy>
  <cp:revision>4</cp:revision>
  <dcterms:created xsi:type="dcterms:W3CDTF">2023-11-09T18:50:00Z</dcterms:created>
  <dcterms:modified xsi:type="dcterms:W3CDTF">2023-11-09T19:11:00Z</dcterms:modified>
</cp:coreProperties>
</file>